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DDDD" w14:textId="77777777" w:rsidR="004B7B53" w:rsidRDefault="004B7B53">
      <w:pPr>
        <w:pStyle w:val="BodyText"/>
        <w:ind w:left="112"/>
      </w:pPr>
    </w:p>
    <w:p w14:paraId="7D9142A7" w14:textId="0A73A02B" w:rsidR="005D16D3" w:rsidRDefault="00C41D3F">
      <w:pPr>
        <w:spacing w:before="5"/>
        <w:ind w:left="1728" w:right="1712"/>
        <w:jc w:val="center"/>
        <w:rPr>
          <w:b/>
          <w:sz w:val="28"/>
        </w:rPr>
      </w:pPr>
      <w:r>
        <w:rPr>
          <w:b/>
          <w:sz w:val="28"/>
        </w:rPr>
        <w:t xml:space="preserve">DISCLOSURE </w:t>
      </w:r>
      <w:r w:rsidR="004B7B53" w:rsidRPr="000331D9">
        <w:rPr>
          <w:b/>
          <w:sz w:val="28"/>
        </w:rPr>
        <w:t>ABOUT</w:t>
      </w:r>
      <w:r w:rsidR="00815632" w:rsidRPr="000331D9">
        <w:rPr>
          <w:b/>
          <w:sz w:val="28"/>
        </w:rPr>
        <w:t xml:space="preserve"> CONSUMER REPORT</w:t>
      </w:r>
    </w:p>
    <w:p w14:paraId="2FBA7BFC" w14:textId="77777777" w:rsidR="005D16D3" w:rsidRDefault="005D16D3">
      <w:pPr>
        <w:spacing w:before="5"/>
        <w:ind w:left="1728" w:right="1712"/>
        <w:jc w:val="center"/>
        <w:rPr>
          <w:b/>
          <w:sz w:val="28"/>
        </w:rPr>
      </w:pPr>
    </w:p>
    <w:p w14:paraId="319E08E6" w14:textId="77777777" w:rsidR="00EE2524" w:rsidRPr="003A51AD" w:rsidRDefault="00EE2524" w:rsidP="005D16D3">
      <w:pPr>
        <w:pStyle w:val="BodyText"/>
        <w:ind w:left="111" w:right="96"/>
        <w:rPr>
          <w:sz w:val="22"/>
          <w:szCs w:val="22"/>
        </w:rPr>
      </w:pPr>
    </w:p>
    <w:p w14:paraId="28F345EB" w14:textId="5BC03EC2" w:rsidR="003A51AD" w:rsidRPr="003A51AD" w:rsidRDefault="00423091" w:rsidP="00652407">
      <w:pPr>
        <w:pStyle w:val="BodyText"/>
        <w:ind w:left="111" w:right="96"/>
        <w:jc w:val="both"/>
        <w:rPr>
          <w:sz w:val="22"/>
          <w:szCs w:val="22"/>
        </w:rPr>
      </w:pPr>
      <w:sdt>
        <w:sdtPr>
          <w:rPr>
            <w:sz w:val="22"/>
            <w:szCs w:val="22"/>
          </w:rPr>
          <w:id w:val="-228008954"/>
          <w:placeholder>
            <w:docPart w:val="DefaultPlaceholder_-1854013440"/>
          </w:placeholder>
        </w:sdtPr>
        <w:sdtEndPr/>
        <w:sdtContent>
          <w:r w:rsidR="003A51AD" w:rsidRPr="003A51AD">
            <w:rPr>
              <w:sz w:val="22"/>
              <w:szCs w:val="22"/>
            </w:rPr>
            <w:t>[</w:t>
          </w:r>
          <w:r w:rsidR="002D6A85" w:rsidRPr="002D6A85">
            <w:rPr>
              <w:sz w:val="22"/>
              <w:szCs w:val="22"/>
              <w:highlight w:val="yellow"/>
            </w:rPr>
            <w:t xml:space="preserve">Insert </w:t>
          </w:r>
          <w:r w:rsidR="003A51AD" w:rsidRPr="002D6A85">
            <w:rPr>
              <w:sz w:val="22"/>
              <w:szCs w:val="22"/>
              <w:highlight w:val="yellow"/>
            </w:rPr>
            <w:t xml:space="preserve">Company </w:t>
          </w:r>
          <w:r w:rsidR="003A51AD" w:rsidRPr="00757A51">
            <w:rPr>
              <w:sz w:val="22"/>
              <w:szCs w:val="22"/>
              <w:highlight w:val="yellow"/>
            </w:rPr>
            <w:t>Name</w:t>
          </w:r>
          <w:r w:rsidR="003A51AD" w:rsidRPr="003A51AD">
            <w:rPr>
              <w:sz w:val="22"/>
              <w:szCs w:val="22"/>
            </w:rPr>
            <w:t>]</w:t>
          </w:r>
        </w:sdtContent>
      </w:sdt>
      <w:r w:rsidR="003A51AD" w:rsidRPr="003A51AD">
        <w:rPr>
          <w:sz w:val="22"/>
          <w:szCs w:val="22"/>
        </w:rPr>
        <w:t xml:space="preserve"> (“the Company”) may obtain one or more consumer reports about you </w:t>
      </w:r>
      <w:r w:rsidR="00036182">
        <w:rPr>
          <w:sz w:val="22"/>
          <w:szCs w:val="22"/>
        </w:rPr>
        <w:t xml:space="preserve">at your written instruction </w:t>
      </w:r>
      <w:r w:rsidR="005C4923">
        <w:rPr>
          <w:sz w:val="22"/>
          <w:szCs w:val="22"/>
        </w:rPr>
        <w:t xml:space="preserve">in order for you to become </w:t>
      </w:r>
      <w:r w:rsidR="00F84F79" w:rsidRPr="008E05A8">
        <w:rPr>
          <w:sz w:val="22"/>
          <w:szCs w:val="22"/>
        </w:rPr>
        <w:t>a v</w:t>
      </w:r>
      <w:r w:rsidR="00CD4150" w:rsidRPr="008E05A8">
        <w:rPr>
          <w:sz w:val="22"/>
          <w:szCs w:val="22"/>
        </w:rPr>
        <w:t xml:space="preserve">olunteer, </w:t>
      </w:r>
      <w:r w:rsidR="0017763D" w:rsidRPr="008E05A8">
        <w:rPr>
          <w:sz w:val="22"/>
          <w:szCs w:val="22"/>
        </w:rPr>
        <w:t xml:space="preserve">vendor, independent </w:t>
      </w:r>
      <w:r w:rsidR="00F84F79" w:rsidRPr="008E05A8">
        <w:rPr>
          <w:sz w:val="22"/>
          <w:szCs w:val="22"/>
        </w:rPr>
        <w:t>co</w:t>
      </w:r>
      <w:r w:rsidR="00CD4150" w:rsidRPr="008E05A8">
        <w:rPr>
          <w:sz w:val="22"/>
          <w:szCs w:val="22"/>
        </w:rPr>
        <w:t xml:space="preserve">ntractor, </w:t>
      </w:r>
      <w:r w:rsidR="00F84F79" w:rsidRPr="008E05A8">
        <w:rPr>
          <w:sz w:val="22"/>
          <w:szCs w:val="22"/>
        </w:rPr>
        <w:t>stu</w:t>
      </w:r>
      <w:r w:rsidR="00CD4150" w:rsidRPr="008E05A8">
        <w:rPr>
          <w:sz w:val="22"/>
          <w:szCs w:val="22"/>
        </w:rPr>
        <w:t xml:space="preserve">dent </w:t>
      </w:r>
      <w:r w:rsidR="00F84F79" w:rsidRPr="008E05A8">
        <w:rPr>
          <w:sz w:val="22"/>
          <w:szCs w:val="22"/>
        </w:rPr>
        <w:t>en</w:t>
      </w:r>
      <w:r w:rsidR="00CD4150" w:rsidRPr="008E05A8">
        <w:rPr>
          <w:sz w:val="22"/>
          <w:szCs w:val="22"/>
        </w:rPr>
        <w:t>rollee,</w:t>
      </w:r>
      <w:r w:rsidR="00F84F79" w:rsidRPr="008E05A8">
        <w:rPr>
          <w:sz w:val="22"/>
          <w:szCs w:val="22"/>
        </w:rPr>
        <w:t xml:space="preserve"> </w:t>
      </w:r>
      <w:r w:rsidR="00BB49BF" w:rsidRPr="008E05A8">
        <w:rPr>
          <w:sz w:val="22"/>
          <w:szCs w:val="22"/>
        </w:rPr>
        <w:t>student i</w:t>
      </w:r>
      <w:r w:rsidR="00CD4150" w:rsidRPr="008E05A8">
        <w:rPr>
          <w:sz w:val="22"/>
          <w:szCs w:val="22"/>
        </w:rPr>
        <w:t>ntern</w:t>
      </w:r>
      <w:r w:rsidR="0017763D" w:rsidRPr="008E05A8">
        <w:rPr>
          <w:sz w:val="22"/>
          <w:szCs w:val="22"/>
        </w:rPr>
        <w:t>, and/or</w:t>
      </w:r>
      <w:r w:rsidR="008E05A8" w:rsidRPr="008E05A8">
        <w:rPr>
          <w:sz w:val="22"/>
          <w:szCs w:val="22"/>
        </w:rPr>
        <w:t xml:space="preserve"> </w:t>
      </w:r>
      <w:r w:rsidR="00C21E97">
        <w:rPr>
          <w:sz w:val="22"/>
          <w:szCs w:val="22"/>
        </w:rPr>
        <w:t>another</w:t>
      </w:r>
      <w:r w:rsidR="008E05A8" w:rsidRPr="008E05A8">
        <w:rPr>
          <w:sz w:val="22"/>
          <w:szCs w:val="22"/>
        </w:rPr>
        <w:t xml:space="preserve"> </w:t>
      </w:r>
      <w:r w:rsidR="009F6F80">
        <w:rPr>
          <w:sz w:val="22"/>
          <w:szCs w:val="22"/>
        </w:rPr>
        <w:t xml:space="preserve">non-employment </w:t>
      </w:r>
      <w:r w:rsidR="008E05A8" w:rsidRPr="008E05A8">
        <w:rPr>
          <w:sz w:val="22"/>
          <w:szCs w:val="22"/>
        </w:rPr>
        <w:t>purpose</w:t>
      </w:r>
      <w:r w:rsidR="00BB49BF" w:rsidRPr="008E05A8">
        <w:rPr>
          <w:sz w:val="22"/>
          <w:szCs w:val="22"/>
        </w:rPr>
        <w:t>.</w:t>
      </w:r>
      <w:r w:rsidR="00BB49BF">
        <w:t xml:space="preserve"> </w:t>
      </w:r>
      <w:r w:rsidR="003A51AD" w:rsidRPr="003A51AD">
        <w:rPr>
          <w:sz w:val="22"/>
          <w:szCs w:val="22"/>
        </w:rPr>
        <w:t xml:space="preserve">The consumer reports may include information about your character, general reputation, personal characteristics, and mode of living. </w:t>
      </w:r>
    </w:p>
    <w:p w14:paraId="17CE0105" w14:textId="77777777" w:rsidR="003A51AD" w:rsidRPr="003A51AD" w:rsidRDefault="003A51AD" w:rsidP="00652407">
      <w:pPr>
        <w:pStyle w:val="BodyText"/>
        <w:ind w:left="111" w:right="96"/>
        <w:jc w:val="both"/>
        <w:rPr>
          <w:sz w:val="22"/>
          <w:szCs w:val="22"/>
        </w:rPr>
      </w:pPr>
    </w:p>
    <w:p w14:paraId="5509DC94" w14:textId="131344AC" w:rsidR="003A51AD" w:rsidRPr="003A51AD" w:rsidRDefault="003A51AD" w:rsidP="00BE0403">
      <w:pPr>
        <w:pStyle w:val="BodyText"/>
        <w:ind w:left="111" w:right="96"/>
        <w:jc w:val="both"/>
        <w:rPr>
          <w:sz w:val="22"/>
          <w:szCs w:val="22"/>
        </w:rPr>
      </w:pPr>
      <w:r w:rsidRPr="003A51AD">
        <w:rPr>
          <w:sz w:val="22"/>
          <w:szCs w:val="22"/>
        </w:rPr>
        <w:t xml:space="preserve">The Company will obtain these consumer reports </w:t>
      </w:r>
      <w:r w:rsidR="0026446F">
        <w:rPr>
          <w:sz w:val="22"/>
          <w:szCs w:val="22"/>
        </w:rPr>
        <w:t>from</w:t>
      </w:r>
      <w:r w:rsidRPr="003A51AD">
        <w:rPr>
          <w:sz w:val="22"/>
          <w:szCs w:val="22"/>
        </w:rPr>
        <w:t xml:space="preserve"> </w:t>
      </w:r>
      <w:r w:rsidR="004C5207">
        <w:rPr>
          <w:sz w:val="22"/>
          <w:szCs w:val="22"/>
        </w:rPr>
        <w:t>AccuSource</w:t>
      </w:r>
      <w:r w:rsidR="00054337">
        <w:rPr>
          <w:sz w:val="22"/>
          <w:szCs w:val="22"/>
        </w:rPr>
        <w:t>HR</w:t>
      </w:r>
      <w:r w:rsidR="004C5207">
        <w:rPr>
          <w:sz w:val="22"/>
          <w:szCs w:val="22"/>
        </w:rPr>
        <w:t>, Inc.</w:t>
      </w:r>
      <w:r w:rsidRPr="003A51AD">
        <w:rPr>
          <w:sz w:val="22"/>
          <w:szCs w:val="22"/>
        </w:rPr>
        <w:t xml:space="preserve">, a third-party consumer reporting agency. </w:t>
      </w:r>
      <w:r w:rsidR="004C5207">
        <w:rPr>
          <w:sz w:val="22"/>
          <w:szCs w:val="22"/>
        </w:rPr>
        <w:t>AccuSource</w:t>
      </w:r>
      <w:r w:rsidR="00054337">
        <w:rPr>
          <w:sz w:val="22"/>
          <w:szCs w:val="22"/>
        </w:rPr>
        <w:t>HR</w:t>
      </w:r>
      <w:r w:rsidR="004C5207">
        <w:rPr>
          <w:sz w:val="22"/>
          <w:szCs w:val="22"/>
        </w:rPr>
        <w:t xml:space="preserve">’s </w:t>
      </w:r>
      <w:r w:rsidRPr="003A51AD">
        <w:rPr>
          <w:sz w:val="22"/>
          <w:szCs w:val="22"/>
        </w:rPr>
        <w:t>address is</w:t>
      </w:r>
      <w:r w:rsidR="00BE0403">
        <w:rPr>
          <w:sz w:val="22"/>
          <w:szCs w:val="22"/>
        </w:rPr>
        <w:t xml:space="preserve"> </w:t>
      </w:r>
      <w:r w:rsidR="00BE0403" w:rsidRPr="00BE0403">
        <w:rPr>
          <w:sz w:val="22"/>
          <w:szCs w:val="22"/>
        </w:rPr>
        <w:t>11811 N. Tatum Blvd.</w:t>
      </w:r>
      <w:r w:rsidR="00BE0403">
        <w:rPr>
          <w:sz w:val="22"/>
          <w:szCs w:val="22"/>
        </w:rPr>
        <w:t>,</w:t>
      </w:r>
      <w:r w:rsidR="00BE0403" w:rsidRPr="00BE0403">
        <w:rPr>
          <w:sz w:val="22"/>
          <w:szCs w:val="22"/>
        </w:rPr>
        <w:t xml:space="preserve"> Suite 30</w:t>
      </w:r>
      <w:r w:rsidR="00663169">
        <w:rPr>
          <w:sz w:val="22"/>
          <w:szCs w:val="22"/>
        </w:rPr>
        <w:t>90</w:t>
      </w:r>
      <w:r w:rsidR="00BE0403">
        <w:rPr>
          <w:sz w:val="22"/>
          <w:szCs w:val="22"/>
        </w:rPr>
        <w:t xml:space="preserve">, </w:t>
      </w:r>
      <w:r w:rsidR="00BE0403" w:rsidRPr="00BE0403">
        <w:rPr>
          <w:sz w:val="22"/>
          <w:szCs w:val="22"/>
        </w:rPr>
        <w:t>Phoenix, AZ 85028</w:t>
      </w:r>
      <w:r w:rsidRPr="003A51AD">
        <w:rPr>
          <w:sz w:val="22"/>
          <w:szCs w:val="22"/>
        </w:rPr>
        <w:t xml:space="preserve">. </w:t>
      </w:r>
      <w:r w:rsidR="0095434A">
        <w:rPr>
          <w:sz w:val="22"/>
          <w:szCs w:val="22"/>
        </w:rPr>
        <w:t>AccuSource</w:t>
      </w:r>
      <w:r w:rsidR="00054337">
        <w:rPr>
          <w:sz w:val="22"/>
          <w:szCs w:val="22"/>
        </w:rPr>
        <w:t>HR</w:t>
      </w:r>
      <w:r w:rsidR="0095434A">
        <w:rPr>
          <w:sz w:val="22"/>
          <w:szCs w:val="22"/>
        </w:rPr>
        <w:t>’s</w:t>
      </w:r>
      <w:r w:rsidRPr="003A51AD">
        <w:rPr>
          <w:sz w:val="22"/>
          <w:szCs w:val="22"/>
        </w:rPr>
        <w:t xml:space="preserve"> telephone number is</w:t>
      </w:r>
      <w:r w:rsidR="0095434A">
        <w:rPr>
          <w:sz w:val="22"/>
          <w:szCs w:val="22"/>
        </w:rPr>
        <w:t xml:space="preserve"> </w:t>
      </w:r>
      <w:r w:rsidR="0095434A" w:rsidRPr="00933061">
        <w:rPr>
          <w:sz w:val="22"/>
          <w:szCs w:val="22"/>
        </w:rPr>
        <w:t>951-734-8882</w:t>
      </w:r>
      <w:r w:rsidR="0095434A">
        <w:rPr>
          <w:sz w:val="22"/>
          <w:szCs w:val="22"/>
        </w:rPr>
        <w:t xml:space="preserve"> or toll-free </w:t>
      </w:r>
      <w:r w:rsidR="00CE3A7D" w:rsidRPr="00CE3A7D">
        <w:rPr>
          <w:sz w:val="22"/>
          <w:szCs w:val="22"/>
        </w:rPr>
        <w:t>888</w:t>
      </w:r>
      <w:r w:rsidR="00054337">
        <w:rPr>
          <w:sz w:val="22"/>
          <w:szCs w:val="22"/>
        </w:rPr>
        <w:t>-</w:t>
      </w:r>
      <w:r w:rsidR="00CE3A7D" w:rsidRPr="00CE3A7D">
        <w:rPr>
          <w:sz w:val="22"/>
          <w:szCs w:val="22"/>
        </w:rPr>
        <w:t>649</w:t>
      </w:r>
      <w:r w:rsidR="00054337">
        <w:rPr>
          <w:sz w:val="22"/>
          <w:szCs w:val="22"/>
        </w:rPr>
        <w:t>-</w:t>
      </w:r>
      <w:r w:rsidR="00CE3A7D" w:rsidRPr="00CE3A7D">
        <w:rPr>
          <w:sz w:val="22"/>
          <w:szCs w:val="22"/>
        </w:rPr>
        <w:t>6272</w:t>
      </w:r>
      <w:r w:rsidRPr="003A51AD">
        <w:rPr>
          <w:sz w:val="22"/>
          <w:szCs w:val="22"/>
        </w:rPr>
        <w:t xml:space="preserve">. </w:t>
      </w:r>
      <w:r w:rsidR="00673F15">
        <w:rPr>
          <w:sz w:val="22"/>
          <w:szCs w:val="22"/>
        </w:rPr>
        <w:t>AccuSource</w:t>
      </w:r>
      <w:r w:rsidR="00054337">
        <w:rPr>
          <w:sz w:val="22"/>
          <w:szCs w:val="22"/>
        </w:rPr>
        <w:t>HR</w:t>
      </w:r>
      <w:r w:rsidR="00673F15">
        <w:rPr>
          <w:sz w:val="22"/>
          <w:szCs w:val="22"/>
        </w:rPr>
        <w:t>’s</w:t>
      </w:r>
      <w:r w:rsidRPr="003A51AD">
        <w:rPr>
          <w:sz w:val="22"/>
          <w:szCs w:val="22"/>
        </w:rPr>
        <w:t xml:space="preserve"> </w:t>
      </w:r>
      <w:r w:rsidR="0026446F">
        <w:rPr>
          <w:sz w:val="22"/>
          <w:szCs w:val="22"/>
        </w:rPr>
        <w:t xml:space="preserve">email is </w:t>
      </w:r>
      <w:r w:rsidR="0026446F" w:rsidRPr="0026446F">
        <w:rPr>
          <w:sz w:val="22"/>
          <w:szCs w:val="22"/>
        </w:rPr>
        <w:t>c</w:t>
      </w:r>
      <w:r w:rsidR="0084424E">
        <w:rPr>
          <w:sz w:val="22"/>
          <w:szCs w:val="22"/>
        </w:rPr>
        <w:t>ustomer</w:t>
      </w:r>
      <w:r w:rsidR="00280E11">
        <w:rPr>
          <w:sz w:val="22"/>
          <w:szCs w:val="22"/>
        </w:rPr>
        <w:t>s</w:t>
      </w:r>
      <w:r w:rsidR="00423091">
        <w:rPr>
          <w:sz w:val="22"/>
          <w:szCs w:val="22"/>
        </w:rPr>
        <w:t>uccess</w:t>
      </w:r>
      <w:r w:rsidR="0026446F" w:rsidRPr="0026446F">
        <w:rPr>
          <w:sz w:val="22"/>
          <w:szCs w:val="22"/>
        </w:rPr>
        <w:t>@accusource</w:t>
      </w:r>
      <w:r w:rsidR="00054337">
        <w:rPr>
          <w:sz w:val="22"/>
          <w:szCs w:val="22"/>
        </w:rPr>
        <w:t>hr</w:t>
      </w:r>
      <w:r w:rsidR="0026446F" w:rsidRPr="0026446F">
        <w:rPr>
          <w:sz w:val="22"/>
          <w:szCs w:val="22"/>
        </w:rPr>
        <w:t>.com</w:t>
      </w:r>
      <w:r w:rsidR="0026446F">
        <w:rPr>
          <w:sz w:val="22"/>
          <w:szCs w:val="22"/>
        </w:rPr>
        <w:t xml:space="preserve"> and its </w:t>
      </w:r>
      <w:r w:rsidRPr="003A51AD">
        <w:rPr>
          <w:sz w:val="22"/>
          <w:szCs w:val="22"/>
        </w:rPr>
        <w:t xml:space="preserve">website is </w:t>
      </w:r>
      <w:r w:rsidR="002C5EB9">
        <w:rPr>
          <w:sz w:val="22"/>
          <w:szCs w:val="22"/>
        </w:rPr>
        <w:t>www.accusource</w:t>
      </w:r>
      <w:r w:rsidR="00054337">
        <w:rPr>
          <w:sz w:val="22"/>
          <w:szCs w:val="22"/>
        </w:rPr>
        <w:t>hr</w:t>
      </w:r>
      <w:r w:rsidR="002C5EB9">
        <w:rPr>
          <w:sz w:val="22"/>
          <w:szCs w:val="22"/>
        </w:rPr>
        <w:t>.com</w:t>
      </w:r>
      <w:r w:rsidRPr="003A51AD">
        <w:rPr>
          <w:sz w:val="22"/>
          <w:szCs w:val="22"/>
        </w:rPr>
        <w:t>.</w:t>
      </w:r>
    </w:p>
    <w:p w14:paraId="766009B5" w14:textId="77777777" w:rsidR="003A51AD" w:rsidRPr="003A51AD" w:rsidRDefault="003A51AD" w:rsidP="00652407">
      <w:pPr>
        <w:pStyle w:val="BodyText"/>
        <w:ind w:left="111" w:right="96"/>
        <w:jc w:val="both"/>
        <w:rPr>
          <w:sz w:val="22"/>
          <w:szCs w:val="22"/>
        </w:rPr>
      </w:pPr>
    </w:p>
    <w:p w14:paraId="717E5656" w14:textId="683D14CF" w:rsidR="00EE2524" w:rsidRPr="003A51AD" w:rsidRDefault="003A51AD" w:rsidP="00652407">
      <w:pPr>
        <w:pStyle w:val="BodyText"/>
        <w:ind w:left="111" w:right="96"/>
        <w:jc w:val="both"/>
        <w:rPr>
          <w:sz w:val="22"/>
          <w:szCs w:val="22"/>
        </w:rPr>
      </w:pPr>
      <w:r w:rsidRPr="003A51AD">
        <w:rPr>
          <w:sz w:val="22"/>
          <w:szCs w:val="22"/>
        </w:rPr>
        <w:t>In preparing the consumer report,</w:t>
      </w:r>
      <w:r>
        <w:rPr>
          <w:sz w:val="22"/>
          <w:szCs w:val="22"/>
        </w:rPr>
        <w:t xml:space="preserve"> AccuSource</w:t>
      </w:r>
      <w:r w:rsidR="00054337">
        <w:rPr>
          <w:sz w:val="22"/>
          <w:szCs w:val="22"/>
        </w:rPr>
        <w:t>HR</w:t>
      </w:r>
      <w:r>
        <w:rPr>
          <w:sz w:val="22"/>
          <w:szCs w:val="22"/>
        </w:rPr>
        <w:t>, Inc.</w:t>
      </w:r>
      <w:r w:rsidRPr="003A51AD">
        <w:rPr>
          <w:sz w:val="22"/>
          <w:szCs w:val="22"/>
        </w:rPr>
        <w:t xml:space="preserve"> may investigate your education, work history, professional license and credentials, references, address history, social security number validity, right to work, criminal record, lawsuits, driving record and other information from public or private sources.</w:t>
      </w:r>
    </w:p>
    <w:p w14:paraId="0594C464" w14:textId="77777777" w:rsidR="00EE2524" w:rsidRDefault="00EE2524" w:rsidP="005D16D3">
      <w:pPr>
        <w:pStyle w:val="BodyText"/>
        <w:ind w:left="111" w:right="96"/>
      </w:pPr>
    </w:p>
    <w:p w14:paraId="35FFCB24" w14:textId="77777777" w:rsidR="00EE2524" w:rsidRDefault="00EE2524" w:rsidP="0026446F">
      <w:pPr>
        <w:pStyle w:val="BodyText"/>
        <w:ind w:right="96"/>
      </w:pPr>
    </w:p>
    <w:p w14:paraId="59B4324D" w14:textId="77777777" w:rsidR="00EE2524" w:rsidRDefault="00EE2524" w:rsidP="003A51AD">
      <w:pPr>
        <w:pStyle w:val="BodyText"/>
        <w:ind w:right="96"/>
      </w:pPr>
    </w:p>
    <w:p w14:paraId="684BC310" w14:textId="77777777" w:rsidR="005D16D3" w:rsidRPr="003A51AD" w:rsidRDefault="005D16D3" w:rsidP="005D16D3">
      <w:pPr>
        <w:spacing w:before="5"/>
        <w:ind w:left="1728" w:right="1712"/>
        <w:rPr>
          <w:b/>
        </w:rPr>
      </w:pPr>
    </w:p>
    <w:p w14:paraId="0303F044" w14:textId="77777777" w:rsidR="005D16D3" w:rsidRDefault="005D16D3">
      <w:pPr>
        <w:spacing w:before="5"/>
        <w:ind w:left="1728" w:right="1712"/>
        <w:jc w:val="center"/>
        <w:rPr>
          <w:b/>
          <w:sz w:val="28"/>
        </w:rPr>
      </w:pPr>
    </w:p>
    <w:p w14:paraId="2E2ADE65" w14:textId="77777777" w:rsidR="005D16D3" w:rsidRDefault="005D16D3">
      <w:pPr>
        <w:spacing w:before="5"/>
        <w:ind w:left="1728" w:right="1712"/>
        <w:jc w:val="center"/>
        <w:rPr>
          <w:b/>
          <w:sz w:val="28"/>
        </w:rPr>
      </w:pPr>
    </w:p>
    <w:p w14:paraId="22C95283" w14:textId="77777777" w:rsidR="005D16D3" w:rsidRDefault="005D16D3">
      <w:pPr>
        <w:spacing w:before="5"/>
        <w:ind w:left="1728" w:right="1712"/>
        <w:jc w:val="center"/>
        <w:rPr>
          <w:b/>
          <w:sz w:val="28"/>
        </w:rPr>
      </w:pPr>
    </w:p>
    <w:p w14:paraId="64E77FBD" w14:textId="77777777" w:rsidR="005D16D3" w:rsidRDefault="005D16D3">
      <w:pPr>
        <w:spacing w:before="5"/>
        <w:ind w:left="1728" w:right="1712"/>
        <w:jc w:val="center"/>
        <w:rPr>
          <w:b/>
          <w:sz w:val="28"/>
        </w:rPr>
      </w:pPr>
    </w:p>
    <w:p w14:paraId="7BF152D6" w14:textId="77777777" w:rsidR="005D16D3" w:rsidRDefault="005D16D3">
      <w:pPr>
        <w:spacing w:before="5"/>
        <w:ind w:left="1728" w:right="1712"/>
        <w:jc w:val="center"/>
        <w:rPr>
          <w:b/>
          <w:sz w:val="28"/>
        </w:rPr>
      </w:pPr>
    </w:p>
    <w:p w14:paraId="53DD1BDE" w14:textId="77777777" w:rsidR="005D16D3" w:rsidRDefault="005D16D3">
      <w:pPr>
        <w:spacing w:before="5"/>
        <w:ind w:left="1728" w:right="1712"/>
        <w:jc w:val="center"/>
        <w:rPr>
          <w:b/>
          <w:sz w:val="28"/>
        </w:rPr>
      </w:pPr>
    </w:p>
    <w:p w14:paraId="0D1A2EE1" w14:textId="77777777" w:rsidR="005D16D3" w:rsidRDefault="005D16D3">
      <w:pPr>
        <w:spacing w:before="5"/>
        <w:ind w:left="1728" w:right="1712"/>
        <w:jc w:val="center"/>
        <w:rPr>
          <w:b/>
          <w:sz w:val="28"/>
        </w:rPr>
      </w:pPr>
    </w:p>
    <w:p w14:paraId="50073941" w14:textId="77777777" w:rsidR="005D16D3" w:rsidRDefault="005D16D3">
      <w:pPr>
        <w:spacing w:before="5"/>
        <w:ind w:left="1728" w:right="1712"/>
        <w:jc w:val="center"/>
        <w:rPr>
          <w:b/>
          <w:sz w:val="28"/>
        </w:rPr>
      </w:pPr>
    </w:p>
    <w:p w14:paraId="7DC5D816" w14:textId="77777777" w:rsidR="005D16D3" w:rsidRDefault="005D16D3">
      <w:pPr>
        <w:spacing w:before="5"/>
        <w:ind w:left="1728" w:right="1712"/>
        <w:jc w:val="center"/>
        <w:rPr>
          <w:b/>
          <w:sz w:val="28"/>
        </w:rPr>
      </w:pPr>
    </w:p>
    <w:p w14:paraId="4ED983FD" w14:textId="77777777" w:rsidR="005D16D3" w:rsidRDefault="005D16D3">
      <w:pPr>
        <w:spacing w:before="5"/>
        <w:ind w:left="1728" w:right="1712"/>
        <w:jc w:val="center"/>
        <w:rPr>
          <w:b/>
          <w:sz w:val="28"/>
        </w:rPr>
      </w:pPr>
    </w:p>
    <w:p w14:paraId="0E119C47" w14:textId="77777777" w:rsidR="005D16D3" w:rsidRDefault="005D16D3">
      <w:pPr>
        <w:spacing w:before="5"/>
        <w:ind w:left="1728" w:right="1712"/>
        <w:jc w:val="center"/>
        <w:rPr>
          <w:b/>
          <w:sz w:val="28"/>
        </w:rPr>
      </w:pPr>
    </w:p>
    <w:p w14:paraId="59DFDB36" w14:textId="77777777" w:rsidR="005D16D3" w:rsidRDefault="005D16D3">
      <w:pPr>
        <w:spacing w:before="5"/>
        <w:ind w:left="1728" w:right="1712"/>
        <w:jc w:val="center"/>
        <w:rPr>
          <w:b/>
          <w:sz w:val="28"/>
        </w:rPr>
      </w:pPr>
    </w:p>
    <w:p w14:paraId="49422B0B" w14:textId="77777777" w:rsidR="005D16D3" w:rsidRDefault="005D16D3">
      <w:pPr>
        <w:spacing w:before="5"/>
        <w:ind w:left="1728" w:right="1712"/>
        <w:jc w:val="center"/>
        <w:rPr>
          <w:b/>
          <w:sz w:val="28"/>
        </w:rPr>
      </w:pPr>
    </w:p>
    <w:p w14:paraId="0C6AAD7C" w14:textId="77777777" w:rsidR="005D16D3" w:rsidRDefault="005D16D3">
      <w:pPr>
        <w:spacing w:before="5"/>
        <w:ind w:left="1728" w:right="1712"/>
        <w:jc w:val="center"/>
        <w:rPr>
          <w:b/>
          <w:sz w:val="28"/>
        </w:rPr>
      </w:pPr>
    </w:p>
    <w:p w14:paraId="6B7DB03B" w14:textId="77777777" w:rsidR="000331D9" w:rsidRDefault="000331D9" w:rsidP="000331D9">
      <w:pPr>
        <w:spacing w:before="5"/>
        <w:ind w:right="1712"/>
        <w:rPr>
          <w:b/>
          <w:sz w:val="28"/>
        </w:rPr>
      </w:pPr>
    </w:p>
    <w:p w14:paraId="367A1A63" w14:textId="77777777" w:rsidR="00BB5B0E" w:rsidRDefault="00BB5B0E" w:rsidP="000331D9">
      <w:pPr>
        <w:spacing w:before="5"/>
        <w:ind w:right="1712"/>
        <w:rPr>
          <w:b/>
          <w:sz w:val="28"/>
        </w:rPr>
      </w:pPr>
    </w:p>
    <w:p w14:paraId="5E2B5133" w14:textId="77777777" w:rsidR="00BB5B0E" w:rsidRDefault="00BB5B0E" w:rsidP="000331D9">
      <w:pPr>
        <w:spacing w:before="5"/>
        <w:ind w:right="1712"/>
        <w:rPr>
          <w:b/>
          <w:sz w:val="28"/>
        </w:rPr>
      </w:pPr>
    </w:p>
    <w:p w14:paraId="3BA31FBF" w14:textId="7C092123" w:rsidR="000331D9" w:rsidRDefault="000331D9" w:rsidP="000331D9">
      <w:pPr>
        <w:spacing w:before="5"/>
        <w:ind w:right="1712"/>
        <w:rPr>
          <w:b/>
          <w:sz w:val="28"/>
        </w:rPr>
      </w:pPr>
    </w:p>
    <w:p w14:paraId="46285FA1" w14:textId="72ABBA26" w:rsidR="00E35D3F" w:rsidRDefault="00E35D3F">
      <w:pPr>
        <w:pStyle w:val="BodyText"/>
        <w:spacing w:before="31"/>
        <w:ind w:left="1191"/>
      </w:pPr>
    </w:p>
    <w:sectPr w:rsidR="00E35D3F">
      <w:headerReference w:type="default" r:id="rId6"/>
      <w:type w:val="continuous"/>
      <w:pgSz w:w="12240" w:h="15840"/>
      <w:pgMar w:top="280" w:right="38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4DE2" w14:textId="77777777" w:rsidR="00AC68E6" w:rsidRDefault="00AC68E6" w:rsidP="00757A51">
      <w:r>
        <w:separator/>
      </w:r>
    </w:p>
  </w:endnote>
  <w:endnote w:type="continuationSeparator" w:id="0">
    <w:p w14:paraId="57ECD0CB" w14:textId="77777777" w:rsidR="00AC68E6" w:rsidRDefault="00AC68E6" w:rsidP="0075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4C53" w14:textId="77777777" w:rsidR="00AC68E6" w:rsidRDefault="00AC68E6" w:rsidP="00757A51">
      <w:r>
        <w:separator/>
      </w:r>
    </w:p>
  </w:footnote>
  <w:footnote w:type="continuationSeparator" w:id="0">
    <w:p w14:paraId="656E1957" w14:textId="77777777" w:rsidR="00AC68E6" w:rsidRDefault="00AC68E6" w:rsidP="0075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2D65" w14:textId="35DB1D86" w:rsidR="00757A51" w:rsidRPr="0094519B" w:rsidRDefault="00757A51" w:rsidP="00757A51">
    <w:pPr>
      <w:pStyle w:val="Header"/>
      <w:jc w:val="both"/>
      <w:rPr>
        <w:b/>
        <w:color w:val="FF0000"/>
      </w:rPr>
    </w:pPr>
    <w:r w:rsidRPr="0094519B">
      <w:rPr>
        <w:b/>
        <w:color w:val="FF0000"/>
      </w:rPr>
      <w:t xml:space="preserve">Please note: This document is provided solely as a sample. Sample documents should NOT be construed as legal advice, </w:t>
    </w:r>
    <w:r w:rsidR="00652407" w:rsidRPr="0094519B">
      <w:rPr>
        <w:b/>
        <w:color w:val="FF0000"/>
      </w:rPr>
      <w:t>guidance,</w:t>
    </w:r>
    <w:r w:rsidRPr="0094519B">
      <w:rPr>
        <w:b/>
        <w:color w:val="FF0000"/>
      </w:rPr>
      <w:t xml:space="preserve"> or counsel. Parties should consult their own attorney about their compliance responsibilities under the FCRA and applicable state law. AccuSource</w:t>
    </w:r>
    <w:r w:rsidR="00054337">
      <w:rPr>
        <w:b/>
        <w:color w:val="FF0000"/>
      </w:rPr>
      <w:t>HR</w:t>
    </w:r>
    <w:r w:rsidRPr="0094519B">
      <w:rPr>
        <w:b/>
        <w:color w:val="FF0000"/>
      </w:rPr>
      <w:t>, Inc. expressly disclaims any warranties</w:t>
    </w:r>
    <w:r>
      <w:rPr>
        <w:b/>
        <w:color w:val="FF0000"/>
      </w:rPr>
      <w:t>,</w:t>
    </w:r>
    <w:r w:rsidRPr="0094519B">
      <w:rPr>
        <w:b/>
        <w:color w:val="FF0000"/>
      </w:rPr>
      <w:t xml:space="preserve"> responsibility</w:t>
    </w:r>
    <w:r>
      <w:rPr>
        <w:b/>
        <w:color w:val="FF0000"/>
      </w:rPr>
      <w:t>,</w:t>
    </w:r>
    <w:r w:rsidRPr="0094519B">
      <w:rPr>
        <w:b/>
        <w:color w:val="FF0000"/>
      </w:rPr>
      <w:t xml:space="preserve"> or damages associated with or arising out of information provided. </w:t>
    </w:r>
  </w:p>
  <w:p w14:paraId="78C1ACFD" w14:textId="77777777" w:rsidR="00757A51" w:rsidRPr="00757A51" w:rsidRDefault="00757A51" w:rsidP="00757A51">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zNDcxtDQztrQwMzFS0lEKTi0uzszPAykwrgUAFPiUyCwAAAA="/>
  </w:docVars>
  <w:rsids>
    <w:rsidRoot w:val="00E35D3F"/>
    <w:rsid w:val="00011F6B"/>
    <w:rsid w:val="00014DA2"/>
    <w:rsid w:val="000331D9"/>
    <w:rsid w:val="00036182"/>
    <w:rsid w:val="00044E40"/>
    <w:rsid w:val="00052ED8"/>
    <w:rsid w:val="00054337"/>
    <w:rsid w:val="000616CD"/>
    <w:rsid w:val="00077C2B"/>
    <w:rsid w:val="00081965"/>
    <w:rsid w:val="00090C06"/>
    <w:rsid w:val="00094E19"/>
    <w:rsid w:val="000A288A"/>
    <w:rsid w:val="000B6FDD"/>
    <w:rsid w:val="000C30FF"/>
    <w:rsid w:val="000D0233"/>
    <w:rsid w:val="000E0DB4"/>
    <w:rsid w:val="000E42E1"/>
    <w:rsid w:val="000E4A18"/>
    <w:rsid w:val="000F6949"/>
    <w:rsid w:val="00110A2D"/>
    <w:rsid w:val="00111F20"/>
    <w:rsid w:val="00133894"/>
    <w:rsid w:val="00134A65"/>
    <w:rsid w:val="001712E4"/>
    <w:rsid w:val="0017763D"/>
    <w:rsid w:val="001C364E"/>
    <w:rsid w:val="001D0266"/>
    <w:rsid w:val="001D702A"/>
    <w:rsid w:val="001E4061"/>
    <w:rsid w:val="00223BFA"/>
    <w:rsid w:val="00236BD9"/>
    <w:rsid w:val="00261677"/>
    <w:rsid w:val="00263668"/>
    <w:rsid w:val="0026446F"/>
    <w:rsid w:val="002762C3"/>
    <w:rsid w:val="00277683"/>
    <w:rsid w:val="00280E11"/>
    <w:rsid w:val="002877ED"/>
    <w:rsid w:val="00290407"/>
    <w:rsid w:val="002922D4"/>
    <w:rsid w:val="002B4F23"/>
    <w:rsid w:val="002C076D"/>
    <w:rsid w:val="002C5EB9"/>
    <w:rsid w:val="002D2D15"/>
    <w:rsid w:val="002D6A85"/>
    <w:rsid w:val="002E21D2"/>
    <w:rsid w:val="002E7325"/>
    <w:rsid w:val="002F053B"/>
    <w:rsid w:val="0032520D"/>
    <w:rsid w:val="00332763"/>
    <w:rsid w:val="00334075"/>
    <w:rsid w:val="00336D2D"/>
    <w:rsid w:val="00351C14"/>
    <w:rsid w:val="003A4564"/>
    <w:rsid w:val="003A51AD"/>
    <w:rsid w:val="003B448C"/>
    <w:rsid w:val="00413C53"/>
    <w:rsid w:val="00416650"/>
    <w:rsid w:val="00423091"/>
    <w:rsid w:val="00445382"/>
    <w:rsid w:val="00451D55"/>
    <w:rsid w:val="0046171A"/>
    <w:rsid w:val="00462DE7"/>
    <w:rsid w:val="004918EF"/>
    <w:rsid w:val="004923D1"/>
    <w:rsid w:val="004A3BB8"/>
    <w:rsid w:val="004A60E6"/>
    <w:rsid w:val="004B2238"/>
    <w:rsid w:val="004B5CEA"/>
    <w:rsid w:val="004B7B53"/>
    <w:rsid w:val="004C0ECA"/>
    <w:rsid w:val="004C5207"/>
    <w:rsid w:val="004D3A5E"/>
    <w:rsid w:val="0050134A"/>
    <w:rsid w:val="005378C7"/>
    <w:rsid w:val="00544632"/>
    <w:rsid w:val="00555D14"/>
    <w:rsid w:val="005B7A14"/>
    <w:rsid w:val="005C4923"/>
    <w:rsid w:val="005D16D3"/>
    <w:rsid w:val="006049EE"/>
    <w:rsid w:val="00626DA9"/>
    <w:rsid w:val="00652407"/>
    <w:rsid w:val="00663169"/>
    <w:rsid w:val="00664D8F"/>
    <w:rsid w:val="00670840"/>
    <w:rsid w:val="00673F15"/>
    <w:rsid w:val="00677F1E"/>
    <w:rsid w:val="00694FC4"/>
    <w:rsid w:val="006B15C4"/>
    <w:rsid w:val="006B23E3"/>
    <w:rsid w:val="006B3EA3"/>
    <w:rsid w:val="006E6671"/>
    <w:rsid w:val="00757A51"/>
    <w:rsid w:val="00764885"/>
    <w:rsid w:val="007729E2"/>
    <w:rsid w:val="00791F46"/>
    <w:rsid w:val="007976C1"/>
    <w:rsid w:val="00797BC2"/>
    <w:rsid w:val="007B2C02"/>
    <w:rsid w:val="007C2D48"/>
    <w:rsid w:val="007C5A8A"/>
    <w:rsid w:val="007D2515"/>
    <w:rsid w:val="007F1A4E"/>
    <w:rsid w:val="008107F9"/>
    <w:rsid w:val="00815632"/>
    <w:rsid w:val="00842262"/>
    <w:rsid w:val="0084424E"/>
    <w:rsid w:val="0087125A"/>
    <w:rsid w:val="008A3F06"/>
    <w:rsid w:val="008B32DD"/>
    <w:rsid w:val="008B476A"/>
    <w:rsid w:val="008C3484"/>
    <w:rsid w:val="008E05A8"/>
    <w:rsid w:val="008E42EF"/>
    <w:rsid w:val="008E7A5F"/>
    <w:rsid w:val="00917785"/>
    <w:rsid w:val="009211CB"/>
    <w:rsid w:val="00924D69"/>
    <w:rsid w:val="00933061"/>
    <w:rsid w:val="0095434A"/>
    <w:rsid w:val="009640F4"/>
    <w:rsid w:val="00975BB4"/>
    <w:rsid w:val="00980EEA"/>
    <w:rsid w:val="009A2E81"/>
    <w:rsid w:val="009A73B9"/>
    <w:rsid w:val="009C0A7E"/>
    <w:rsid w:val="009C67E8"/>
    <w:rsid w:val="009E560D"/>
    <w:rsid w:val="009F53A0"/>
    <w:rsid w:val="009F6F80"/>
    <w:rsid w:val="00A07B0B"/>
    <w:rsid w:val="00A10077"/>
    <w:rsid w:val="00A112C3"/>
    <w:rsid w:val="00A22E10"/>
    <w:rsid w:val="00A30B8D"/>
    <w:rsid w:val="00A37CB3"/>
    <w:rsid w:val="00A4299E"/>
    <w:rsid w:val="00A54DC1"/>
    <w:rsid w:val="00A56D9F"/>
    <w:rsid w:val="00A67508"/>
    <w:rsid w:val="00A82350"/>
    <w:rsid w:val="00A873AA"/>
    <w:rsid w:val="00A97413"/>
    <w:rsid w:val="00AA1DF9"/>
    <w:rsid w:val="00AC2206"/>
    <w:rsid w:val="00AC68E6"/>
    <w:rsid w:val="00AC6EB5"/>
    <w:rsid w:val="00B16440"/>
    <w:rsid w:val="00B26EF7"/>
    <w:rsid w:val="00B2713B"/>
    <w:rsid w:val="00B31675"/>
    <w:rsid w:val="00B7371A"/>
    <w:rsid w:val="00B750A5"/>
    <w:rsid w:val="00B90761"/>
    <w:rsid w:val="00B96F35"/>
    <w:rsid w:val="00BA6843"/>
    <w:rsid w:val="00BB49BF"/>
    <w:rsid w:val="00BB5B0E"/>
    <w:rsid w:val="00BC257C"/>
    <w:rsid w:val="00BC4820"/>
    <w:rsid w:val="00BC6EFF"/>
    <w:rsid w:val="00BE0403"/>
    <w:rsid w:val="00BE0941"/>
    <w:rsid w:val="00BF2956"/>
    <w:rsid w:val="00BF4C40"/>
    <w:rsid w:val="00C071A8"/>
    <w:rsid w:val="00C21E97"/>
    <w:rsid w:val="00C41D3F"/>
    <w:rsid w:val="00C63D22"/>
    <w:rsid w:val="00C9046E"/>
    <w:rsid w:val="00C932F6"/>
    <w:rsid w:val="00CA7CCE"/>
    <w:rsid w:val="00CB25AC"/>
    <w:rsid w:val="00CD4150"/>
    <w:rsid w:val="00CE3A7D"/>
    <w:rsid w:val="00CE3B34"/>
    <w:rsid w:val="00CE5FAA"/>
    <w:rsid w:val="00CF17A0"/>
    <w:rsid w:val="00D035C4"/>
    <w:rsid w:val="00D151A8"/>
    <w:rsid w:val="00D16A33"/>
    <w:rsid w:val="00D267A9"/>
    <w:rsid w:val="00D437A4"/>
    <w:rsid w:val="00D6618A"/>
    <w:rsid w:val="00D810A0"/>
    <w:rsid w:val="00D83BCE"/>
    <w:rsid w:val="00D97C3E"/>
    <w:rsid w:val="00DB4112"/>
    <w:rsid w:val="00DE121F"/>
    <w:rsid w:val="00E001A3"/>
    <w:rsid w:val="00E35D3F"/>
    <w:rsid w:val="00E45CC8"/>
    <w:rsid w:val="00E5250D"/>
    <w:rsid w:val="00E52E70"/>
    <w:rsid w:val="00E56B07"/>
    <w:rsid w:val="00E7207F"/>
    <w:rsid w:val="00EC2575"/>
    <w:rsid w:val="00EC4496"/>
    <w:rsid w:val="00EC7D10"/>
    <w:rsid w:val="00EE2524"/>
    <w:rsid w:val="00F40273"/>
    <w:rsid w:val="00F4563D"/>
    <w:rsid w:val="00F511EE"/>
    <w:rsid w:val="00F611D0"/>
    <w:rsid w:val="00F71316"/>
    <w:rsid w:val="00F82784"/>
    <w:rsid w:val="00F84F79"/>
    <w:rsid w:val="00FB4723"/>
    <w:rsid w:val="00FE0B2B"/>
    <w:rsid w:val="00FE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5F7B"/>
  <w15:docId w15:val="{20209038-4A90-4863-AF9F-512EC1DB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28" w:lineRule="exact"/>
      <w:ind w:left="1728" w:right="1714"/>
      <w:jc w:val="center"/>
      <w:outlineLvl w:val="0"/>
    </w:pPr>
    <w:rPr>
      <w:b/>
      <w:bCs/>
      <w:sz w:val="20"/>
      <w:szCs w:val="20"/>
    </w:rPr>
  </w:style>
  <w:style w:type="paragraph" w:styleId="Heading2">
    <w:name w:val="heading 2"/>
    <w:basedOn w:val="Normal"/>
    <w:next w:val="Normal"/>
    <w:link w:val="Heading2Char"/>
    <w:uiPriority w:val="9"/>
    <w:semiHidden/>
    <w:unhideWhenUsed/>
    <w:qFormat/>
    <w:rsid w:val="000819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819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C257C"/>
    <w:rPr>
      <w:sz w:val="16"/>
      <w:szCs w:val="16"/>
    </w:rPr>
  </w:style>
  <w:style w:type="paragraph" w:styleId="CommentText">
    <w:name w:val="annotation text"/>
    <w:basedOn w:val="Normal"/>
    <w:link w:val="CommentTextChar"/>
    <w:uiPriority w:val="99"/>
    <w:semiHidden/>
    <w:unhideWhenUsed/>
    <w:rsid w:val="00BC257C"/>
    <w:rPr>
      <w:sz w:val="20"/>
      <w:szCs w:val="20"/>
    </w:rPr>
  </w:style>
  <w:style w:type="character" w:customStyle="1" w:styleId="CommentTextChar">
    <w:name w:val="Comment Text Char"/>
    <w:basedOn w:val="DefaultParagraphFont"/>
    <w:link w:val="CommentText"/>
    <w:uiPriority w:val="99"/>
    <w:semiHidden/>
    <w:rsid w:val="00BC25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257C"/>
    <w:rPr>
      <w:b/>
      <w:bCs/>
    </w:rPr>
  </w:style>
  <w:style w:type="character" w:customStyle="1" w:styleId="CommentSubjectChar">
    <w:name w:val="Comment Subject Char"/>
    <w:basedOn w:val="CommentTextChar"/>
    <w:link w:val="CommentSubject"/>
    <w:uiPriority w:val="99"/>
    <w:semiHidden/>
    <w:rsid w:val="00BC257C"/>
    <w:rPr>
      <w:rFonts w:ascii="Times New Roman" w:eastAsia="Times New Roman" w:hAnsi="Times New Roman" w:cs="Times New Roman"/>
      <w:b/>
      <w:bCs/>
      <w:sz w:val="20"/>
      <w:szCs w:val="20"/>
    </w:rPr>
  </w:style>
  <w:style w:type="paragraph" w:customStyle="1" w:styleId="pf0">
    <w:name w:val="pf0"/>
    <w:basedOn w:val="Normal"/>
    <w:rsid w:val="000616CD"/>
    <w:pPr>
      <w:widowControl/>
      <w:autoSpaceDE/>
      <w:autoSpaceDN/>
      <w:spacing w:before="100" w:beforeAutospacing="1" w:after="100" w:afterAutospacing="1"/>
    </w:pPr>
    <w:rPr>
      <w:sz w:val="24"/>
      <w:szCs w:val="24"/>
    </w:rPr>
  </w:style>
  <w:style w:type="character" w:customStyle="1" w:styleId="cf01">
    <w:name w:val="cf01"/>
    <w:basedOn w:val="DefaultParagraphFont"/>
    <w:rsid w:val="000616CD"/>
    <w:rPr>
      <w:rFonts w:ascii="Calibri" w:hAnsi="Calibri" w:cs="Calibri" w:hint="default"/>
      <w:sz w:val="22"/>
      <w:szCs w:val="22"/>
    </w:rPr>
  </w:style>
  <w:style w:type="character" w:styleId="Hyperlink">
    <w:name w:val="Hyperlink"/>
    <w:basedOn w:val="DefaultParagraphFont"/>
    <w:uiPriority w:val="99"/>
    <w:unhideWhenUsed/>
    <w:rsid w:val="0046171A"/>
    <w:rPr>
      <w:color w:val="0000FF" w:themeColor="hyperlink"/>
      <w:u w:val="single"/>
    </w:rPr>
  </w:style>
  <w:style w:type="character" w:styleId="UnresolvedMention">
    <w:name w:val="Unresolved Mention"/>
    <w:basedOn w:val="DefaultParagraphFont"/>
    <w:uiPriority w:val="99"/>
    <w:semiHidden/>
    <w:unhideWhenUsed/>
    <w:rsid w:val="0046171A"/>
    <w:rPr>
      <w:color w:val="605E5C"/>
      <w:shd w:val="clear" w:color="auto" w:fill="E1DFDD"/>
    </w:rPr>
  </w:style>
  <w:style w:type="character" w:customStyle="1" w:styleId="Heading2Char">
    <w:name w:val="Heading 2 Char"/>
    <w:basedOn w:val="DefaultParagraphFont"/>
    <w:link w:val="Heading2"/>
    <w:uiPriority w:val="9"/>
    <w:semiHidden/>
    <w:rsid w:val="000819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8196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757A51"/>
    <w:pPr>
      <w:tabs>
        <w:tab w:val="center" w:pos="4680"/>
        <w:tab w:val="right" w:pos="9360"/>
      </w:tabs>
    </w:pPr>
  </w:style>
  <w:style w:type="character" w:customStyle="1" w:styleId="HeaderChar">
    <w:name w:val="Header Char"/>
    <w:basedOn w:val="DefaultParagraphFont"/>
    <w:link w:val="Header"/>
    <w:uiPriority w:val="99"/>
    <w:rsid w:val="00757A51"/>
    <w:rPr>
      <w:rFonts w:ascii="Times New Roman" w:eastAsia="Times New Roman" w:hAnsi="Times New Roman" w:cs="Times New Roman"/>
    </w:rPr>
  </w:style>
  <w:style w:type="paragraph" w:styleId="Footer">
    <w:name w:val="footer"/>
    <w:basedOn w:val="Normal"/>
    <w:link w:val="FooterChar"/>
    <w:uiPriority w:val="99"/>
    <w:unhideWhenUsed/>
    <w:rsid w:val="00757A51"/>
    <w:pPr>
      <w:tabs>
        <w:tab w:val="center" w:pos="4680"/>
        <w:tab w:val="right" w:pos="9360"/>
      </w:tabs>
    </w:pPr>
  </w:style>
  <w:style w:type="character" w:customStyle="1" w:styleId="FooterChar">
    <w:name w:val="Footer Char"/>
    <w:basedOn w:val="DefaultParagraphFont"/>
    <w:link w:val="Footer"/>
    <w:uiPriority w:val="99"/>
    <w:rsid w:val="00757A51"/>
    <w:rPr>
      <w:rFonts w:ascii="Times New Roman" w:eastAsia="Times New Roman" w:hAnsi="Times New Roman" w:cs="Times New Roman"/>
    </w:rPr>
  </w:style>
  <w:style w:type="character" w:styleId="PlaceholderText">
    <w:name w:val="Placeholder Text"/>
    <w:basedOn w:val="DefaultParagraphFont"/>
    <w:uiPriority w:val="99"/>
    <w:semiHidden/>
    <w:rsid w:val="001712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458209">
      <w:bodyDiv w:val="1"/>
      <w:marLeft w:val="0"/>
      <w:marRight w:val="0"/>
      <w:marTop w:val="0"/>
      <w:marBottom w:val="0"/>
      <w:divBdr>
        <w:top w:val="none" w:sz="0" w:space="0" w:color="auto"/>
        <w:left w:val="none" w:sz="0" w:space="0" w:color="auto"/>
        <w:bottom w:val="none" w:sz="0" w:space="0" w:color="auto"/>
        <w:right w:val="none" w:sz="0" w:space="0" w:color="auto"/>
      </w:divBdr>
      <w:divsChild>
        <w:div w:id="1217814708">
          <w:marLeft w:val="0"/>
          <w:marRight w:val="0"/>
          <w:marTop w:val="0"/>
          <w:marBottom w:val="0"/>
          <w:divBdr>
            <w:top w:val="single" w:sz="12" w:space="0" w:color="F9D635"/>
            <w:left w:val="none" w:sz="0" w:space="0" w:color="auto"/>
            <w:bottom w:val="single" w:sz="12" w:space="0" w:color="F9D635"/>
            <w:right w:val="none" w:sz="0" w:space="0" w:color="auto"/>
          </w:divBdr>
          <w:divsChild>
            <w:div w:id="1838035287">
              <w:marLeft w:val="300"/>
              <w:marRight w:val="0"/>
              <w:marTop w:val="0"/>
              <w:marBottom w:val="150"/>
              <w:divBdr>
                <w:top w:val="none" w:sz="0" w:space="0" w:color="auto"/>
                <w:left w:val="single" w:sz="6" w:space="15" w:color="D9D9D9"/>
                <w:bottom w:val="none" w:sz="0" w:space="0" w:color="auto"/>
                <w:right w:val="none" w:sz="0" w:space="0" w:color="auto"/>
              </w:divBdr>
              <w:divsChild>
                <w:div w:id="783306203">
                  <w:marLeft w:val="0"/>
                  <w:marRight w:val="0"/>
                  <w:marTop w:val="0"/>
                  <w:marBottom w:val="0"/>
                  <w:divBdr>
                    <w:top w:val="none" w:sz="0" w:space="0" w:color="auto"/>
                    <w:left w:val="none" w:sz="0" w:space="0" w:color="auto"/>
                    <w:bottom w:val="none" w:sz="0" w:space="0" w:color="auto"/>
                    <w:right w:val="none" w:sz="0" w:space="0" w:color="auto"/>
                  </w:divBdr>
                  <w:divsChild>
                    <w:div w:id="430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274">
              <w:marLeft w:val="0"/>
              <w:marRight w:val="0"/>
              <w:marTop w:val="0"/>
              <w:marBottom w:val="0"/>
              <w:divBdr>
                <w:top w:val="none" w:sz="0" w:space="0" w:color="auto"/>
                <w:left w:val="none" w:sz="0" w:space="0" w:color="auto"/>
                <w:bottom w:val="none" w:sz="0" w:space="0" w:color="auto"/>
                <w:right w:val="none" w:sz="0" w:space="0" w:color="auto"/>
              </w:divBdr>
              <w:divsChild>
                <w:div w:id="1518890627">
                  <w:marLeft w:val="0"/>
                  <w:marRight w:val="0"/>
                  <w:marTop w:val="0"/>
                  <w:marBottom w:val="0"/>
                  <w:divBdr>
                    <w:top w:val="none" w:sz="0" w:space="0" w:color="auto"/>
                    <w:left w:val="none" w:sz="0" w:space="0" w:color="auto"/>
                    <w:bottom w:val="none" w:sz="0" w:space="0" w:color="auto"/>
                    <w:right w:val="none" w:sz="0" w:space="0" w:color="auto"/>
                  </w:divBdr>
                </w:div>
                <w:div w:id="1238902381">
                  <w:marLeft w:val="0"/>
                  <w:marRight w:val="0"/>
                  <w:marTop w:val="0"/>
                  <w:marBottom w:val="0"/>
                  <w:divBdr>
                    <w:top w:val="none" w:sz="0" w:space="0" w:color="auto"/>
                    <w:left w:val="none" w:sz="0" w:space="0" w:color="auto"/>
                    <w:bottom w:val="none" w:sz="0" w:space="0" w:color="auto"/>
                    <w:right w:val="none" w:sz="0" w:space="0" w:color="auto"/>
                  </w:divBdr>
                  <w:divsChild>
                    <w:div w:id="1017929690">
                      <w:marLeft w:val="0"/>
                      <w:marRight w:val="0"/>
                      <w:marTop w:val="0"/>
                      <w:marBottom w:val="0"/>
                      <w:divBdr>
                        <w:top w:val="none" w:sz="0" w:space="0" w:color="auto"/>
                        <w:left w:val="none" w:sz="0" w:space="0" w:color="auto"/>
                        <w:bottom w:val="none" w:sz="0" w:space="0" w:color="auto"/>
                        <w:right w:val="none" w:sz="0" w:space="0" w:color="auto"/>
                      </w:divBdr>
                      <w:divsChild>
                        <w:div w:id="1951234762">
                          <w:marLeft w:val="0"/>
                          <w:marRight w:val="0"/>
                          <w:marTop w:val="0"/>
                          <w:marBottom w:val="0"/>
                          <w:divBdr>
                            <w:top w:val="none" w:sz="0" w:space="0" w:color="auto"/>
                            <w:left w:val="none" w:sz="0" w:space="0" w:color="auto"/>
                            <w:bottom w:val="none" w:sz="0" w:space="0" w:color="auto"/>
                            <w:right w:val="none" w:sz="0" w:space="0" w:color="auto"/>
                          </w:divBdr>
                          <w:divsChild>
                            <w:div w:id="1944534099">
                              <w:marLeft w:val="0"/>
                              <w:marRight w:val="0"/>
                              <w:marTop w:val="0"/>
                              <w:marBottom w:val="0"/>
                              <w:divBdr>
                                <w:top w:val="none" w:sz="0" w:space="0" w:color="auto"/>
                                <w:left w:val="none" w:sz="0" w:space="0" w:color="auto"/>
                                <w:bottom w:val="none" w:sz="0" w:space="0" w:color="auto"/>
                                <w:right w:val="none" w:sz="0" w:space="0" w:color="auto"/>
                              </w:divBdr>
                            </w:div>
                            <w:div w:id="1449200836">
                              <w:marLeft w:val="0"/>
                              <w:marRight w:val="0"/>
                              <w:marTop w:val="0"/>
                              <w:marBottom w:val="0"/>
                              <w:divBdr>
                                <w:top w:val="none" w:sz="0" w:space="0" w:color="auto"/>
                                <w:left w:val="none" w:sz="0" w:space="0" w:color="auto"/>
                                <w:bottom w:val="none" w:sz="0" w:space="0" w:color="auto"/>
                                <w:right w:val="none" w:sz="0" w:space="0" w:color="auto"/>
                              </w:divBdr>
                              <w:divsChild>
                                <w:div w:id="1764108687">
                                  <w:marLeft w:val="0"/>
                                  <w:marRight w:val="0"/>
                                  <w:marTop w:val="0"/>
                                  <w:marBottom w:val="0"/>
                                  <w:divBdr>
                                    <w:top w:val="none" w:sz="0" w:space="0" w:color="auto"/>
                                    <w:left w:val="none" w:sz="0" w:space="0" w:color="auto"/>
                                    <w:bottom w:val="none" w:sz="0" w:space="0" w:color="auto"/>
                                    <w:right w:val="none" w:sz="0" w:space="0" w:color="auto"/>
                                  </w:divBdr>
                                </w:div>
                              </w:divsChild>
                            </w:div>
                            <w:div w:id="963997728">
                              <w:marLeft w:val="0"/>
                              <w:marRight w:val="0"/>
                              <w:marTop w:val="0"/>
                              <w:marBottom w:val="0"/>
                              <w:divBdr>
                                <w:top w:val="none" w:sz="0" w:space="0" w:color="auto"/>
                                <w:left w:val="none" w:sz="0" w:space="0" w:color="auto"/>
                                <w:bottom w:val="none" w:sz="0" w:space="0" w:color="auto"/>
                                <w:right w:val="none" w:sz="0" w:space="0" w:color="auto"/>
                              </w:divBdr>
                              <w:divsChild>
                                <w:div w:id="1476333724">
                                  <w:marLeft w:val="0"/>
                                  <w:marRight w:val="0"/>
                                  <w:marTop w:val="0"/>
                                  <w:marBottom w:val="0"/>
                                  <w:divBdr>
                                    <w:top w:val="none" w:sz="0" w:space="0" w:color="auto"/>
                                    <w:left w:val="none" w:sz="0" w:space="0" w:color="auto"/>
                                    <w:bottom w:val="none" w:sz="0" w:space="0" w:color="auto"/>
                                    <w:right w:val="none" w:sz="0" w:space="0" w:color="auto"/>
                                  </w:divBdr>
                                </w:div>
                                <w:div w:id="1679572998">
                                  <w:marLeft w:val="0"/>
                                  <w:marRight w:val="0"/>
                                  <w:marTop w:val="0"/>
                                  <w:marBottom w:val="0"/>
                                  <w:divBdr>
                                    <w:top w:val="none" w:sz="0" w:space="0" w:color="auto"/>
                                    <w:left w:val="none" w:sz="0" w:space="0" w:color="auto"/>
                                    <w:bottom w:val="none" w:sz="0" w:space="0" w:color="auto"/>
                                    <w:right w:val="none" w:sz="0" w:space="0" w:color="auto"/>
                                  </w:divBdr>
                                  <w:divsChild>
                                    <w:div w:id="7574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1969">
                              <w:marLeft w:val="0"/>
                              <w:marRight w:val="0"/>
                              <w:marTop w:val="0"/>
                              <w:marBottom w:val="0"/>
                              <w:divBdr>
                                <w:top w:val="none" w:sz="0" w:space="0" w:color="auto"/>
                                <w:left w:val="none" w:sz="0" w:space="0" w:color="auto"/>
                                <w:bottom w:val="none" w:sz="0" w:space="0" w:color="auto"/>
                                <w:right w:val="none" w:sz="0" w:space="0" w:color="auto"/>
                              </w:divBdr>
                              <w:divsChild>
                                <w:div w:id="618074248">
                                  <w:marLeft w:val="0"/>
                                  <w:marRight w:val="0"/>
                                  <w:marTop w:val="0"/>
                                  <w:marBottom w:val="0"/>
                                  <w:divBdr>
                                    <w:top w:val="none" w:sz="0" w:space="0" w:color="auto"/>
                                    <w:left w:val="none" w:sz="0" w:space="0" w:color="auto"/>
                                    <w:bottom w:val="none" w:sz="0" w:space="0" w:color="auto"/>
                                    <w:right w:val="none" w:sz="0" w:space="0" w:color="auto"/>
                                  </w:divBdr>
                                  <w:divsChild>
                                    <w:div w:id="1892883822">
                                      <w:marLeft w:val="0"/>
                                      <w:marRight w:val="0"/>
                                      <w:marTop w:val="0"/>
                                      <w:marBottom w:val="0"/>
                                      <w:divBdr>
                                        <w:top w:val="none" w:sz="0" w:space="0" w:color="auto"/>
                                        <w:left w:val="none" w:sz="0" w:space="0" w:color="auto"/>
                                        <w:bottom w:val="none" w:sz="0" w:space="0" w:color="auto"/>
                                        <w:right w:val="none" w:sz="0" w:space="0" w:color="auto"/>
                                      </w:divBdr>
                                      <w:divsChild>
                                        <w:div w:id="526135923">
                                          <w:marLeft w:val="0"/>
                                          <w:marRight w:val="0"/>
                                          <w:marTop w:val="0"/>
                                          <w:marBottom w:val="0"/>
                                          <w:divBdr>
                                            <w:top w:val="none" w:sz="0" w:space="0" w:color="auto"/>
                                            <w:left w:val="none" w:sz="0" w:space="0" w:color="auto"/>
                                            <w:bottom w:val="none" w:sz="0" w:space="0" w:color="auto"/>
                                            <w:right w:val="none" w:sz="0" w:space="0" w:color="auto"/>
                                          </w:divBdr>
                                          <w:divsChild>
                                            <w:div w:id="723452495">
                                              <w:marLeft w:val="0"/>
                                              <w:marRight w:val="0"/>
                                              <w:marTop w:val="0"/>
                                              <w:marBottom w:val="0"/>
                                              <w:divBdr>
                                                <w:top w:val="none" w:sz="0" w:space="0" w:color="auto"/>
                                                <w:left w:val="none" w:sz="0" w:space="0" w:color="auto"/>
                                                <w:bottom w:val="none" w:sz="0" w:space="0" w:color="auto"/>
                                                <w:right w:val="none" w:sz="0" w:space="0" w:color="auto"/>
                                              </w:divBdr>
                                            </w:div>
                                            <w:div w:id="2057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08419">
                              <w:marLeft w:val="0"/>
                              <w:marRight w:val="0"/>
                              <w:marTop w:val="0"/>
                              <w:marBottom w:val="0"/>
                              <w:divBdr>
                                <w:top w:val="none" w:sz="0" w:space="0" w:color="auto"/>
                                <w:left w:val="none" w:sz="0" w:space="0" w:color="auto"/>
                                <w:bottom w:val="none" w:sz="0" w:space="0" w:color="auto"/>
                                <w:right w:val="none" w:sz="0" w:space="0" w:color="auto"/>
                              </w:divBdr>
                              <w:divsChild>
                                <w:div w:id="521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41347">
                  <w:marLeft w:val="0"/>
                  <w:marRight w:val="0"/>
                  <w:marTop w:val="0"/>
                  <w:marBottom w:val="0"/>
                  <w:divBdr>
                    <w:top w:val="none" w:sz="0" w:space="0" w:color="auto"/>
                    <w:left w:val="none" w:sz="0" w:space="0" w:color="auto"/>
                    <w:bottom w:val="none" w:sz="0" w:space="0" w:color="auto"/>
                    <w:right w:val="none" w:sz="0" w:space="0" w:color="auto"/>
                  </w:divBdr>
                </w:div>
                <w:div w:id="1572886411">
                  <w:marLeft w:val="0"/>
                  <w:marRight w:val="0"/>
                  <w:marTop w:val="0"/>
                  <w:marBottom w:val="0"/>
                  <w:divBdr>
                    <w:top w:val="none" w:sz="0" w:space="0" w:color="auto"/>
                    <w:left w:val="none" w:sz="0" w:space="0" w:color="auto"/>
                    <w:bottom w:val="none" w:sz="0" w:space="0" w:color="auto"/>
                    <w:right w:val="none" w:sz="0" w:space="0" w:color="auto"/>
                  </w:divBdr>
                </w:div>
                <w:div w:id="314535475">
                  <w:marLeft w:val="0"/>
                  <w:marRight w:val="0"/>
                  <w:marTop w:val="0"/>
                  <w:marBottom w:val="0"/>
                  <w:divBdr>
                    <w:top w:val="none" w:sz="0" w:space="0" w:color="auto"/>
                    <w:left w:val="none" w:sz="0" w:space="0" w:color="auto"/>
                    <w:bottom w:val="none" w:sz="0" w:space="0" w:color="auto"/>
                    <w:right w:val="none" w:sz="0" w:space="0" w:color="auto"/>
                  </w:divBdr>
                </w:div>
                <w:div w:id="1378159563">
                  <w:marLeft w:val="0"/>
                  <w:marRight w:val="0"/>
                  <w:marTop w:val="0"/>
                  <w:marBottom w:val="0"/>
                  <w:divBdr>
                    <w:top w:val="none" w:sz="0" w:space="0" w:color="auto"/>
                    <w:left w:val="none" w:sz="0" w:space="0" w:color="auto"/>
                    <w:bottom w:val="none" w:sz="0" w:space="0" w:color="auto"/>
                    <w:right w:val="none" w:sz="0" w:space="0" w:color="auto"/>
                  </w:divBdr>
                </w:div>
                <w:div w:id="2120101741">
                  <w:marLeft w:val="0"/>
                  <w:marRight w:val="0"/>
                  <w:marTop w:val="0"/>
                  <w:marBottom w:val="0"/>
                  <w:divBdr>
                    <w:top w:val="none" w:sz="0" w:space="0" w:color="auto"/>
                    <w:left w:val="none" w:sz="0" w:space="0" w:color="auto"/>
                    <w:bottom w:val="none" w:sz="0" w:space="0" w:color="auto"/>
                    <w:right w:val="none" w:sz="0" w:space="0" w:color="auto"/>
                  </w:divBdr>
                </w:div>
              </w:divsChild>
            </w:div>
            <w:div w:id="780996696">
              <w:marLeft w:val="0"/>
              <w:marRight w:val="0"/>
              <w:marTop w:val="0"/>
              <w:marBottom w:val="0"/>
              <w:divBdr>
                <w:top w:val="none" w:sz="0" w:space="0" w:color="auto"/>
                <w:left w:val="none" w:sz="0" w:space="0" w:color="auto"/>
                <w:bottom w:val="none" w:sz="0" w:space="0" w:color="auto"/>
                <w:right w:val="none" w:sz="0" w:space="0" w:color="auto"/>
              </w:divBdr>
            </w:div>
            <w:div w:id="23285784">
              <w:marLeft w:val="0"/>
              <w:marRight w:val="0"/>
              <w:marTop w:val="0"/>
              <w:marBottom w:val="0"/>
              <w:divBdr>
                <w:top w:val="none" w:sz="0" w:space="0" w:color="auto"/>
                <w:left w:val="none" w:sz="0" w:space="0" w:color="auto"/>
                <w:bottom w:val="none" w:sz="0" w:space="0" w:color="auto"/>
                <w:right w:val="none" w:sz="0" w:space="0" w:color="auto"/>
              </w:divBdr>
            </w:div>
          </w:divsChild>
        </w:div>
        <w:div w:id="1359089907">
          <w:marLeft w:val="0"/>
          <w:marRight w:val="0"/>
          <w:marTop w:val="0"/>
          <w:marBottom w:val="0"/>
          <w:divBdr>
            <w:top w:val="none" w:sz="0" w:space="0" w:color="auto"/>
            <w:left w:val="none" w:sz="0" w:space="0" w:color="auto"/>
            <w:bottom w:val="none" w:sz="0" w:space="0" w:color="auto"/>
            <w:right w:val="none" w:sz="0" w:space="0" w:color="auto"/>
          </w:divBdr>
          <w:divsChild>
            <w:div w:id="328336269">
              <w:marLeft w:val="0"/>
              <w:marRight w:val="0"/>
              <w:marTop w:val="0"/>
              <w:marBottom w:val="0"/>
              <w:divBdr>
                <w:top w:val="none" w:sz="0" w:space="0" w:color="auto"/>
                <w:left w:val="none" w:sz="0" w:space="0" w:color="auto"/>
                <w:bottom w:val="none" w:sz="0" w:space="0" w:color="auto"/>
                <w:right w:val="none" w:sz="0" w:space="0" w:color="auto"/>
              </w:divBdr>
              <w:divsChild>
                <w:div w:id="303051687">
                  <w:marLeft w:val="0"/>
                  <w:marRight w:val="0"/>
                  <w:marTop w:val="0"/>
                  <w:marBottom w:val="0"/>
                  <w:divBdr>
                    <w:top w:val="none" w:sz="0" w:space="0" w:color="auto"/>
                    <w:left w:val="none" w:sz="0" w:space="0" w:color="auto"/>
                    <w:bottom w:val="none" w:sz="0" w:space="0" w:color="auto"/>
                    <w:right w:val="none" w:sz="0" w:space="0" w:color="auto"/>
                  </w:divBdr>
                  <w:divsChild>
                    <w:div w:id="2145584932">
                      <w:marLeft w:val="0"/>
                      <w:marRight w:val="0"/>
                      <w:marTop w:val="300"/>
                      <w:marBottom w:val="0"/>
                      <w:divBdr>
                        <w:top w:val="none" w:sz="0" w:space="0" w:color="auto"/>
                        <w:left w:val="none" w:sz="0" w:space="0" w:color="auto"/>
                        <w:bottom w:val="none" w:sz="0" w:space="0" w:color="auto"/>
                        <w:right w:val="none" w:sz="0" w:space="0" w:color="auto"/>
                      </w:divBdr>
                    </w:div>
                    <w:div w:id="1448692431">
                      <w:marLeft w:val="0"/>
                      <w:marRight w:val="0"/>
                      <w:marTop w:val="0"/>
                      <w:marBottom w:val="0"/>
                      <w:divBdr>
                        <w:top w:val="none" w:sz="0" w:space="0" w:color="auto"/>
                        <w:left w:val="none" w:sz="0" w:space="0" w:color="auto"/>
                        <w:bottom w:val="none" w:sz="0" w:space="0" w:color="auto"/>
                        <w:right w:val="none" w:sz="0" w:space="0" w:color="auto"/>
                      </w:divBdr>
                      <w:divsChild>
                        <w:div w:id="96026612">
                          <w:marLeft w:val="0"/>
                          <w:marRight w:val="0"/>
                          <w:marTop w:val="0"/>
                          <w:marBottom w:val="300"/>
                          <w:divBdr>
                            <w:top w:val="none" w:sz="0" w:space="0" w:color="auto"/>
                            <w:left w:val="none" w:sz="0" w:space="0" w:color="auto"/>
                            <w:bottom w:val="none" w:sz="0" w:space="0" w:color="auto"/>
                            <w:right w:val="none" w:sz="0" w:space="0" w:color="auto"/>
                          </w:divBdr>
                        </w:div>
                        <w:div w:id="368336462">
                          <w:marLeft w:val="0"/>
                          <w:marRight w:val="0"/>
                          <w:marTop w:val="0"/>
                          <w:marBottom w:val="300"/>
                          <w:divBdr>
                            <w:top w:val="none" w:sz="0" w:space="0" w:color="auto"/>
                            <w:left w:val="none" w:sz="0" w:space="0" w:color="auto"/>
                            <w:bottom w:val="none" w:sz="0" w:space="0" w:color="auto"/>
                            <w:right w:val="none" w:sz="0" w:space="0" w:color="auto"/>
                          </w:divBdr>
                        </w:div>
                        <w:div w:id="1866944015">
                          <w:marLeft w:val="0"/>
                          <w:marRight w:val="0"/>
                          <w:marTop w:val="0"/>
                          <w:marBottom w:val="300"/>
                          <w:divBdr>
                            <w:top w:val="none" w:sz="0" w:space="0" w:color="auto"/>
                            <w:left w:val="none" w:sz="0" w:space="0" w:color="auto"/>
                            <w:bottom w:val="none" w:sz="0" w:space="0" w:color="auto"/>
                            <w:right w:val="none" w:sz="0" w:space="0" w:color="auto"/>
                          </w:divBdr>
                        </w:div>
                        <w:div w:id="109759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6361">
          <w:marLeft w:val="0"/>
          <w:marRight w:val="0"/>
          <w:marTop w:val="0"/>
          <w:marBottom w:val="0"/>
          <w:divBdr>
            <w:top w:val="none" w:sz="0" w:space="0" w:color="auto"/>
            <w:left w:val="none" w:sz="0" w:space="0" w:color="auto"/>
            <w:bottom w:val="none" w:sz="0" w:space="0" w:color="auto"/>
            <w:right w:val="none" w:sz="0" w:space="0" w:color="auto"/>
          </w:divBdr>
          <w:divsChild>
            <w:div w:id="1797142921">
              <w:marLeft w:val="0"/>
              <w:marRight w:val="0"/>
              <w:marTop w:val="0"/>
              <w:marBottom w:val="0"/>
              <w:divBdr>
                <w:top w:val="none" w:sz="0" w:space="0" w:color="auto"/>
                <w:left w:val="none" w:sz="0" w:space="0" w:color="auto"/>
                <w:bottom w:val="none" w:sz="0" w:space="0" w:color="auto"/>
                <w:right w:val="none" w:sz="0" w:space="0" w:color="auto"/>
              </w:divBdr>
              <w:divsChild>
                <w:div w:id="467164593">
                  <w:marLeft w:val="0"/>
                  <w:marRight w:val="0"/>
                  <w:marTop w:val="0"/>
                  <w:marBottom w:val="0"/>
                  <w:divBdr>
                    <w:top w:val="none" w:sz="0" w:space="0" w:color="auto"/>
                    <w:left w:val="none" w:sz="0" w:space="0" w:color="auto"/>
                    <w:bottom w:val="none" w:sz="0" w:space="0" w:color="auto"/>
                    <w:right w:val="none" w:sz="0" w:space="0" w:color="auto"/>
                  </w:divBdr>
                  <w:divsChild>
                    <w:div w:id="498236739">
                      <w:marLeft w:val="0"/>
                      <w:marRight w:val="0"/>
                      <w:marTop w:val="0"/>
                      <w:marBottom w:val="0"/>
                      <w:divBdr>
                        <w:top w:val="none" w:sz="0" w:space="0" w:color="auto"/>
                        <w:left w:val="none" w:sz="0" w:space="0" w:color="auto"/>
                        <w:bottom w:val="none" w:sz="0" w:space="0" w:color="auto"/>
                        <w:right w:val="none" w:sz="0" w:space="0" w:color="auto"/>
                      </w:divBdr>
                      <w:divsChild>
                        <w:div w:id="708772021">
                          <w:marLeft w:val="0"/>
                          <w:marRight w:val="0"/>
                          <w:marTop w:val="0"/>
                          <w:marBottom w:val="0"/>
                          <w:divBdr>
                            <w:top w:val="none" w:sz="0" w:space="0" w:color="auto"/>
                            <w:left w:val="none" w:sz="0" w:space="0" w:color="auto"/>
                            <w:bottom w:val="none" w:sz="0" w:space="0" w:color="auto"/>
                            <w:right w:val="none" w:sz="0" w:space="0" w:color="auto"/>
                          </w:divBdr>
                          <w:divsChild>
                            <w:div w:id="1525054957">
                              <w:marLeft w:val="0"/>
                              <w:marRight w:val="0"/>
                              <w:marTop w:val="0"/>
                              <w:marBottom w:val="0"/>
                              <w:divBdr>
                                <w:top w:val="none" w:sz="0" w:space="0" w:color="auto"/>
                                <w:left w:val="none" w:sz="0" w:space="0" w:color="auto"/>
                                <w:bottom w:val="none" w:sz="0" w:space="0" w:color="auto"/>
                                <w:right w:val="none" w:sz="0" w:space="0" w:color="auto"/>
                              </w:divBdr>
                              <w:divsChild>
                                <w:div w:id="1689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345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88723C8-E2E1-4F23-8AD5-DD6044188A68}"/>
      </w:docPartPr>
      <w:docPartBody>
        <w:p w:rsidR="0073334C" w:rsidRDefault="009845E1">
          <w:r w:rsidRPr="006C6C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E1"/>
    <w:rsid w:val="00127707"/>
    <w:rsid w:val="0073334C"/>
    <w:rsid w:val="00984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5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Consent &amp; Release Form</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&amp; Release Form</dc:title>
  <dc:creator>Lisa Holder</dc:creator>
  <cp:lastModifiedBy>Danielle Olivier</cp:lastModifiedBy>
  <cp:revision>6</cp:revision>
  <dcterms:created xsi:type="dcterms:W3CDTF">2023-07-24T18:40:00Z</dcterms:created>
  <dcterms:modified xsi:type="dcterms:W3CDTF">2023-07-24T19:34:00Z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2017-04-18T00:00:00Z</vt:filetime>
  </property>
  <property fmtid="{D5CDD505-2E9C-101B-9397-08002B2CF9AE}" pid="3" name="Creator">
    <vt:lpwstr>Acrobat PDFMaker 15 for Word</vt:lpwstr>
  </property>
  <property fmtid="{D5CDD505-2E9C-101B-9397-08002B2CF9AE}" pid="4" name="LastSaved">
    <vt:filetime>2021-02-17T00:00:00Z</vt:filetime>
  </property>
</Properties>
</file>