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B5133" w14:textId="77777777" w:rsidR="00BB5B0E" w:rsidRDefault="00BB5B0E" w:rsidP="000331D9">
      <w:pPr>
        <w:spacing w:before="5"/>
        <w:ind w:right="1712"/>
        <w:rPr>
          <w:b/>
          <w:sz w:val="28"/>
        </w:rPr>
      </w:pPr>
    </w:p>
    <w:p w14:paraId="56982103" w14:textId="7C05BB79" w:rsidR="00BF2956" w:rsidRPr="000331D9" w:rsidRDefault="00BF2956" w:rsidP="00BF2956">
      <w:pPr>
        <w:spacing w:before="5"/>
        <w:ind w:left="1728" w:right="1712"/>
        <w:jc w:val="center"/>
        <w:rPr>
          <w:b/>
          <w:sz w:val="28"/>
        </w:rPr>
      </w:pPr>
      <w:r w:rsidRPr="000331D9">
        <w:rPr>
          <w:b/>
          <w:sz w:val="28"/>
        </w:rPr>
        <w:t xml:space="preserve">DISCLOSURE ABOUT </w:t>
      </w:r>
    </w:p>
    <w:p w14:paraId="6D125604" w14:textId="4DD745A8" w:rsidR="00BF2956" w:rsidRPr="000331D9" w:rsidRDefault="00BF2956" w:rsidP="00BF2956">
      <w:pPr>
        <w:spacing w:before="5"/>
        <w:ind w:left="1728" w:right="1712"/>
        <w:jc w:val="center"/>
        <w:rPr>
          <w:b/>
          <w:sz w:val="28"/>
        </w:rPr>
      </w:pPr>
      <w:r w:rsidRPr="000331D9">
        <w:rPr>
          <w:b/>
          <w:sz w:val="28"/>
        </w:rPr>
        <w:t>INVESTIGATIVE CONSUMER REPORT</w:t>
      </w:r>
    </w:p>
    <w:p w14:paraId="6BD63B20" w14:textId="77777777" w:rsidR="008B32DD" w:rsidRDefault="008B32DD" w:rsidP="001D702A">
      <w:pPr>
        <w:spacing w:before="5"/>
        <w:ind w:right="1712"/>
      </w:pPr>
    </w:p>
    <w:p w14:paraId="61E6B97B" w14:textId="224E98B9" w:rsidR="008B32DD" w:rsidRDefault="00D01755" w:rsidP="00A873AA">
      <w:pPr>
        <w:jc w:val="both"/>
      </w:pPr>
      <w:sdt>
        <w:sdtPr>
          <w:id w:val="2022354648"/>
          <w:placeholder>
            <w:docPart w:val="DefaultPlaceholder_-1854013440"/>
          </w:placeholder>
        </w:sdtPr>
        <w:sdtEndPr/>
        <w:sdtContent>
          <w:r w:rsidR="008B32DD">
            <w:t>[</w:t>
          </w:r>
          <w:r w:rsidR="002D6A85" w:rsidRPr="002D6A85">
            <w:rPr>
              <w:highlight w:val="yellow"/>
            </w:rPr>
            <w:t xml:space="preserve">Insert </w:t>
          </w:r>
          <w:r w:rsidR="008B32DD" w:rsidRPr="002D6A85">
            <w:rPr>
              <w:highlight w:val="yellow"/>
            </w:rPr>
            <w:t xml:space="preserve">Company </w:t>
          </w:r>
          <w:r w:rsidR="008B32DD" w:rsidRPr="00CA7CCE">
            <w:rPr>
              <w:highlight w:val="yellow"/>
            </w:rPr>
            <w:t>Name</w:t>
          </w:r>
          <w:r w:rsidR="008B32DD">
            <w:t>]</w:t>
          </w:r>
        </w:sdtContent>
      </w:sdt>
      <w:r w:rsidR="008B32DD">
        <w:t xml:space="preserve"> (“the Company”) may obtain one or more investigative consumer reports about you for</w:t>
      </w:r>
      <w:r w:rsidR="00D16A33">
        <w:t xml:space="preserve"> </w:t>
      </w:r>
      <w:r w:rsidR="00C63D22">
        <w:t>e</w:t>
      </w:r>
      <w:r w:rsidR="008B32DD">
        <w:t>mployment purposes, which may include hiring, contract, assignment, promotion, reassignment, and termination. An “investigative consumer report” means a consumer report that includes personal interviews with your neighbors, friends, employers, or associates. The investigative consumer reports may include information about your character, general reputation, personal characteristics, and mode of living.</w:t>
      </w:r>
    </w:p>
    <w:p w14:paraId="5BD1C2C4" w14:textId="77777777" w:rsidR="001D702A" w:rsidRDefault="001D702A" w:rsidP="00A873AA">
      <w:pPr>
        <w:jc w:val="both"/>
      </w:pPr>
    </w:p>
    <w:p w14:paraId="3884C39A" w14:textId="5D17B923" w:rsidR="001D702A" w:rsidRDefault="001D702A" w:rsidP="00261636">
      <w:pPr>
        <w:jc w:val="both"/>
      </w:pPr>
      <w:r w:rsidRPr="003A51AD">
        <w:t xml:space="preserve">The Company will obtain these </w:t>
      </w:r>
      <w:r>
        <w:t xml:space="preserve">investigative </w:t>
      </w:r>
      <w:r w:rsidRPr="003A51AD">
        <w:t xml:space="preserve">consumer reports </w:t>
      </w:r>
      <w:r>
        <w:t>from</w:t>
      </w:r>
      <w:r w:rsidRPr="003A51AD">
        <w:t xml:space="preserve"> </w:t>
      </w:r>
      <w:r>
        <w:t>AccuSource</w:t>
      </w:r>
      <w:r w:rsidR="00C81802">
        <w:t>HR</w:t>
      </w:r>
      <w:r>
        <w:t>, Inc.</w:t>
      </w:r>
      <w:r w:rsidRPr="003A51AD">
        <w:t xml:space="preserve">, a third-party consumer reporting agency. </w:t>
      </w:r>
      <w:r>
        <w:t>AccuSource</w:t>
      </w:r>
      <w:r w:rsidR="00C81802">
        <w:t>HR</w:t>
      </w:r>
      <w:r>
        <w:t xml:space="preserve">’s </w:t>
      </w:r>
      <w:r w:rsidRPr="003A51AD">
        <w:t>address is</w:t>
      </w:r>
      <w:r w:rsidR="00261636">
        <w:t xml:space="preserve"> 11811 N. Tatum Blvd., Suite 30</w:t>
      </w:r>
      <w:r w:rsidR="00120669">
        <w:t>90</w:t>
      </w:r>
      <w:r w:rsidR="00261636">
        <w:t>, Phoenix, AZ 85028</w:t>
      </w:r>
      <w:r w:rsidRPr="003A51AD">
        <w:t xml:space="preserve">. </w:t>
      </w:r>
      <w:r>
        <w:t>AccuSource</w:t>
      </w:r>
      <w:r w:rsidR="00C81802">
        <w:t>HR</w:t>
      </w:r>
      <w:r>
        <w:t>’s</w:t>
      </w:r>
      <w:r w:rsidRPr="003A51AD">
        <w:t xml:space="preserve"> telephone number is</w:t>
      </w:r>
      <w:r>
        <w:t xml:space="preserve"> </w:t>
      </w:r>
      <w:r w:rsidRPr="000C30FF">
        <w:t>951-734-8882</w:t>
      </w:r>
      <w:r>
        <w:t xml:space="preserve"> or toll-free </w:t>
      </w:r>
      <w:r w:rsidRPr="00CE3A7D">
        <w:t>888</w:t>
      </w:r>
      <w:r w:rsidR="00CB3735">
        <w:t>-</w:t>
      </w:r>
      <w:r w:rsidRPr="00CE3A7D">
        <w:t>649</w:t>
      </w:r>
      <w:r w:rsidR="00CB3735">
        <w:t>-</w:t>
      </w:r>
      <w:r w:rsidRPr="00CE3A7D">
        <w:t>6272</w:t>
      </w:r>
      <w:r w:rsidRPr="003A51AD">
        <w:t xml:space="preserve">. </w:t>
      </w:r>
      <w:r>
        <w:t>AccuSource</w:t>
      </w:r>
      <w:r w:rsidR="00C81802">
        <w:t>HR</w:t>
      </w:r>
      <w:r>
        <w:t>’s</w:t>
      </w:r>
      <w:r w:rsidRPr="003A51AD">
        <w:t xml:space="preserve"> </w:t>
      </w:r>
      <w:r>
        <w:t xml:space="preserve">email is </w:t>
      </w:r>
      <w:r w:rsidRPr="0026446F">
        <w:t>c</w:t>
      </w:r>
      <w:r w:rsidR="00E317CC">
        <w:t>ustomer</w:t>
      </w:r>
      <w:r w:rsidRPr="0026446F">
        <w:t>s</w:t>
      </w:r>
      <w:r w:rsidR="00E317CC">
        <w:t>uccess</w:t>
      </w:r>
      <w:r w:rsidRPr="0026446F">
        <w:t>@accusource</w:t>
      </w:r>
      <w:r w:rsidR="00C81802">
        <w:t>hr</w:t>
      </w:r>
      <w:r w:rsidRPr="0026446F">
        <w:t>.com</w:t>
      </w:r>
      <w:r>
        <w:t xml:space="preserve"> and its </w:t>
      </w:r>
      <w:r w:rsidRPr="003A51AD">
        <w:t xml:space="preserve">website is </w:t>
      </w:r>
      <w:r>
        <w:t>www.accusource</w:t>
      </w:r>
      <w:r w:rsidR="00C81802">
        <w:t>hr</w:t>
      </w:r>
      <w:r>
        <w:t>.com</w:t>
      </w:r>
      <w:r w:rsidRPr="003A51AD">
        <w:t>.</w:t>
      </w:r>
      <w:r w:rsidR="00FB4723">
        <w:t xml:space="preserve"> </w:t>
      </w:r>
    </w:p>
    <w:p w14:paraId="282A29BF" w14:textId="77777777" w:rsidR="008B32DD" w:rsidRDefault="008B32DD" w:rsidP="00A873AA">
      <w:pPr>
        <w:spacing w:before="5"/>
        <w:ind w:right="1712"/>
        <w:jc w:val="both"/>
      </w:pPr>
    </w:p>
    <w:p w14:paraId="4DE8DDE2" w14:textId="1C4F11DC" w:rsidR="00BF2956" w:rsidRDefault="00E56B07" w:rsidP="00A873AA">
      <w:pPr>
        <w:jc w:val="both"/>
      </w:pPr>
      <w:r w:rsidRPr="004C0ECA">
        <w:t xml:space="preserve">You </w:t>
      </w:r>
      <w:r w:rsidR="00DB4112" w:rsidRPr="004C0ECA">
        <w:t xml:space="preserve">have the right to </w:t>
      </w:r>
      <w:r w:rsidRPr="004C0ECA">
        <w:t xml:space="preserve">request </w:t>
      </w:r>
      <w:r w:rsidR="00A37CB3" w:rsidRPr="004C0ECA">
        <w:t>additional disclosures and</w:t>
      </w:r>
      <w:r w:rsidRPr="004C0ECA">
        <w:t xml:space="preserve"> information about the nature and scope of an investigative consumer report by contacting the Company.</w:t>
      </w:r>
      <w:r w:rsidR="00E52E70" w:rsidRPr="004C0ECA">
        <w:t xml:space="preserve"> You also have the right to request a</w:t>
      </w:r>
      <w:r w:rsidR="00CB25AC" w:rsidRPr="004C0ECA">
        <w:t xml:space="preserve"> written </w:t>
      </w:r>
      <w:r w:rsidR="008A3F06" w:rsidRPr="004C0ECA">
        <w:t>copy of “A Summary of Your Rights Under the Fair Credit Reporting Act” by contacting the Company.</w:t>
      </w:r>
    </w:p>
    <w:p w14:paraId="2C4C2B7F" w14:textId="012D7CC9" w:rsidR="00E52E70" w:rsidRDefault="00E52E70" w:rsidP="00E56B07">
      <w:pPr>
        <w:spacing w:before="5"/>
        <w:ind w:right="1712"/>
      </w:pPr>
    </w:p>
    <w:p w14:paraId="65BEFECC" w14:textId="6B41BF49" w:rsidR="00BF2956" w:rsidRDefault="00BF2956" w:rsidP="00BF2956">
      <w:pPr>
        <w:spacing w:before="5"/>
        <w:ind w:right="1712"/>
      </w:pPr>
    </w:p>
    <w:p w14:paraId="0700C27E" w14:textId="77777777" w:rsidR="00BF2956" w:rsidRDefault="00BF2956" w:rsidP="00BF2956">
      <w:pPr>
        <w:spacing w:before="5"/>
        <w:ind w:right="1712"/>
        <w:rPr>
          <w:b/>
          <w:sz w:val="28"/>
        </w:rPr>
      </w:pPr>
    </w:p>
    <w:p w14:paraId="37B77DC7" w14:textId="151209D8" w:rsidR="005D16D3" w:rsidRDefault="005D16D3">
      <w:pPr>
        <w:spacing w:before="5"/>
        <w:ind w:left="1728" w:right="1712"/>
        <w:jc w:val="center"/>
        <w:rPr>
          <w:b/>
          <w:sz w:val="28"/>
        </w:rPr>
      </w:pPr>
    </w:p>
    <w:p w14:paraId="70105B70" w14:textId="3E90CBD4" w:rsidR="00BF2956" w:rsidRDefault="00BF2956">
      <w:pPr>
        <w:spacing w:before="5"/>
        <w:ind w:left="1728" w:right="1712"/>
        <w:jc w:val="center"/>
        <w:rPr>
          <w:b/>
          <w:sz w:val="28"/>
        </w:rPr>
      </w:pPr>
    </w:p>
    <w:p w14:paraId="53E84C78" w14:textId="77777777" w:rsidR="00BF2956" w:rsidRDefault="00BF2956">
      <w:pPr>
        <w:spacing w:before="5"/>
        <w:ind w:left="1728" w:right="1712"/>
        <w:jc w:val="center"/>
        <w:rPr>
          <w:b/>
          <w:sz w:val="28"/>
        </w:rPr>
      </w:pPr>
    </w:p>
    <w:p w14:paraId="76D11FDD" w14:textId="77777777" w:rsidR="00BF2956" w:rsidRDefault="00BF2956">
      <w:pPr>
        <w:spacing w:before="5"/>
        <w:ind w:left="1728" w:right="1712"/>
        <w:jc w:val="center"/>
        <w:rPr>
          <w:b/>
          <w:sz w:val="28"/>
        </w:rPr>
      </w:pPr>
    </w:p>
    <w:p w14:paraId="18B6170F" w14:textId="77777777" w:rsidR="005D16D3" w:rsidRDefault="005D16D3">
      <w:pPr>
        <w:spacing w:before="5"/>
        <w:ind w:left="1728" w:right="1712"/>
        <w:jc w:val="center"/>
        <w:rPr>
          <w:b/>
          <w:sz w:val="28"/>
        </w:rPr>
      </w:pPr>
    </w:p>
    <w:p w14:paraId="2854B990" w14:textId="77777777" w:rsidR="005D16D3" w:rsidRDefault="005D16D3">
      <w:pPr>
        <w:spacing w:before="5"/>
        <w:ind w:left="1728" w:right="1712"/>
        <w:jc w:val="center"/>
        <w:rPr>
          <w:b/>
          <w:sz w:val="28"/>
        </w:rPr>
      </w:pPr>
    </w:p>
    <w:p w14:paraId="4D654A7B" w14:textId="77777777" w:rsidR="005D16D3" w:rsidRDefault="005D16D3">
      <w:pPr>
        <w:spacing w:before="5"/>
        <w:ind w:left="1728" w:right="1712"/>
        <w:jc w:val="center"/>
        <w:rPr>
          <w:b/>
          <w:sz w:val="28"/>
        </w:rPr>
      </w:pPr>
    </w:p>
    <w:p w14:paraId="5FAA0212" w14:textId="77777777" w:rsidR="005D16D3" w:rsidRDefault="005D16D3">
      <w:pPr>
        <w:spacing w:before="5"/>
        <w:ind w:left="1728" w:right="1712"/>
        <w:jc w:val="center"/>
        <w:rPr>
          <w:b/>
          <w:sz w:val="28"/>
        </w:rPr>
      </w:pPr>
    </w:p>
    <w:p w14:paraId="5D987C3C" w14:textId="77777777" w:rsidR="005D16D3" w:rsidRDefault="005D16D3">
      <w:pPr>
        <w:spacing w:before="5"/>
        <w:ind w:left="1728" w:right="1712"/>
        <w:jc w:val="center"/>
        <w:rPr>
          <w:b/>
          <w:sz w:val="28"/>
        </w:rPr>
      </w:pPr>
    </w:p>
    <w:p w14:paraId="46EA175E" w14:textId="77777777" w:rsidR="005D16D3" w:rsidRDefault="005D16D3">
      <w:pPr>
        <w:spacing w:before="5"/>
        <w:ind w:left="1728" w:right="1712"/>
        <w:jc w:val="center"/>
        <w:rPr>
          <w:b/>
          <w:sz w:val="28"/>
        </w:rPr>
      </w:pPr>
    </w:p>
    <w:p w14:paraId="1B25F5A4" w14:textId="77777777" w:rsidR="005D16D3" w:rsidRDefault="005D16D3">
      <w:pPr>
        <w:spacing w:before="5"/>
        <w:ind w:left="1728" w:right="1712"/>
        <w:jc w:val="center"/>
        <w:rPr>
          <w:b/>
          <w:sz w:val="28"/>
        </w:rPr>
      </w:pPr>
    </w:p>
    <w:p w14:paraId="21A414D4" w14:textId="72C6B0D6" w:rsidR="005D16D3" w:rsidRDefault="005D16D3">
      <w:pPr>
        <w:spacing w:before="5"/>
        <w:ind w:left="1728" w:right="1712"/>
        <w:jc w:val="center"/>
        <w:rPr>
          <w:b/>
          <w:sz w:val="28"/>
        </w:rPr>
      </w:pPr>
    </w:p>
    <w:p w14:paraId="4B7AE612" w14:textId="44D922C5" w:rsidR="004D3A5E" w:rsidRDefault="004D3A5E">
      <w:pPr>
        <w:spacing w:before="5"/>
        <w:ind w:left="1728" w:right="1712"/>
        <w:jc w:val="center"/>
        <w:rPr>
          <w:b/>
          <w:sz w:val="28"/>
        </w:rPr>
      </w:pPr>
    </w:p>
    <w:p w14:paraId="5917BE6D" w14:textId="7EF133C9" w:rsidR="004D3A5E" w:rsidRDefault="004D3A5E">
      <w:pPr>
        <w:spacing w:before="5"/>
        <w:ind w:left="1728" w:right="1712"/>
        <w:jc w:val="center"/>
        <w:rPr>
          <w:b/>
          <w:sz w:val="28"/>
        </w:rPr>
      </w:pPr>
    </w:p>
    <w:p w14:paraId="065C9E35" w14:textId="2A2E1838" w:rsidR="004D3A5E" w:rsidRDefault="004D3A5E">
      <w:pPr>
        <w:spacing w:before="5"/>
        <w:ind w:left="1728" w:right="1712"/>
        <w:jc w:val="center"/>
        <w:rPr>
          <w:b/>
          <w:sz w:val="28"/>
        </w:rPr>
      </w:pPr>
    </w:p>
    <w:p w14:paraId="4563E254" w14:textId="23EE7D05" w:rsidR="004D3A5E" w:rsidRDefault="004D3A5E">
      <w:pPr>
        <w:spacing w:before="5"/>
        <w:ind w:left="1728" w:right="1712"/>
        <w:jc w:val="center"/>
        <w:rPr>
          <w:b/>
          <w:sz w:val="28"/>
        </w:rPr>
      </w:pPr>
    </w:p>
    <w:p w14:paraId="0F3EEDC1" w14:textId="7C33BCC8" w:rsidR="004D3A5E" w:rsidRDefault="004D3A5E">
      <w:pPr>
        <w:spacing w:before="5"/>
        <w:ind w:left="1728" w:right="1712"/>
        <w:jc w:val="center"/>
        <w:rPr>
          <w:b/>
          <w:sz w:val="28"/>
        </w:rPr>
      </w:pPr>
    </w:p>
    <w:p w14:paraId="67DE4348" w14:textId="54C82075" w:rsidR="004D3A5E" w:rsidRDefault="004D3A5E">
      <w:pPr>
        <w:spacing w:before="5"/>
        <w:ind w:left="1728" w:right="1712"/>
        <w:jc w:val="center"/>
        <w:rPr>
          <w:b/>
          <w:sz w:val="28"/>
        </w:rPr>
      </w:pPr>
    </w:p>
    <w:p w14:paraId="1C9219A6" w14:textId="2BEEB36C" w:rsidR="004D3A5E" w:rsidRDefault="004D3A5E">
      <w:pPr>
        <w:spacing w:before="5"/>
        <w:ind w:left="1728" w:right="1712"/>
        <w:jc w:val="center"/>
        <w:rPr>
          <w:b/>
          <w:sz w:val="28"/>
        </w:rPr>
      </w:pPr>
    </w:p>
    <w:p w14:paraId="46285FA1" w14:textId="7696B07F" w:rsidR="00E35D3F" w:rsidRDefault="00E35D3F">
      <w:pPr>
        <w:pStyle w:val="BodyText"/>
        <w:spacing w:before="31"/>
        <w:ind w:left="1191"/>
      </w:pPr>
      <w:bookmarkStart w:id="0" w:name="DISCLOSURE"/>
      <w:bookmarkStart w:id="1" w:name="APPLICANT_AUTHORIZATION_AND_CONSENT_FOR_"/>
      <w:bookmarkEnd w:id="0"/>
      <w:bookmarkEnd w:id="1"/>
    </w:p>
    <w:sectPr w:rsidR="00E35D3F">
      <w:headerReference w:type="default" r:id="rId6"/>
      <w:type w:val="continuous"/>
      <w:pgSz w:w="12240" w:h="15840"/>
      <w:pgMar w:top="280" w:right="380" w:bottom="280" w:left="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E38E7" w14:textId="77777777" w:rsidR="00C206C6" w:rsidRDefault="00C206C6" w:rsidP="00757A51">
      <w:r>
        <w:separator/>
      </w:r>
    </w:p>
  </w:endnote>
  <w:endnote w:type="continuationSeparator" w:id="0">
    <w:p w14:paraId="27AB3112" w14:textId="77777777" w:rsidR="00C206C6" w:rsidRDefault="00C206C6" w:rsidP="0075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1C8BF" w14:textId="77777777" w:rsidR="00C206C6" w:rsidRDefault="00C206C6" w:rsidP="00757A51">
      <w:r>
        <w:separator/>
      </w:r>
    </w:p>
  </w:footnote>
  <w:footnote w:type="continuationSeparator" w:id="0">
    <w:p w14:paraId="30AC629B" w14:textId="77777777" w:rsidR="00C206C6" w:rsidRDefault="00C206C6" w:rsidP="00757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32D65" w14:textId="162C5A06" w:rsidR="00757A51" w:rsidRPr="0094519B" w:rsidRDefault="00757A51" w:rsidP="00757A51">
    <w:pPr>
      <w:pStyle w:val="Header"/>
      <w:jc w:val="both"/>
      <w:rPr>
        <w:b/>
        <w:color w:val="FF0000"/>
      </w:rPr>
    </w:pPr>
    <w:r w:rsidRPr="0094519B">
      <w:rPr>
        <w:b/>
        <w:color w:val="FF0000"/>
      </w:rPr>
      <w:t xml:space="preserve">Please note: This document is provided solely as a sample. Sample documents should NOT be construed as legal advice, </w:t>
    </w:r>
    <w:r w:rsidR="00652407" w:rsidRPr="0094519B">
      <w:rPr>
        <w:b/>
        <w:color w:val="FF0000"/>
      </w:rPr>
      <w:t>guidance,</w:t>
    </w:r>
    <w:r w:rsidRPr="0094519B">
      <w:rPr>
        <w:b/>
        <w:color w:val="FF0000"/>
      </w:rPr>
      <w:t xml:space="preserve"> or counsel. Parties should consult their own attorney about their compliance responsibilities under the FCRA and applicable state law. AccuSource</w:t>
    </w:r>
    <w:r w:rsidR="00C81802">
      <w:rPr>
        <w:b/>
        <w:color w:val="FF0000"/>
      </w:rPr>
      <w:t>HR</w:t>
    </w:r>
    <w:r w:rsidRPr="0094519B">
      <w:rPr>
        <w:b/>
        <w:color w:val="FF0000"/>
      </w:rPr>
      <w:t>, Inc. expressly disclaims any warranties</w:t>
    </w:r>
    <w:r>
      <w:rPr>
        <w:b/>
        <w:color w:val="FF0000"/>
      </w:rPr>
      <w:t>,</w:t>
    </w:r>
    <w:r w:rsidRPr="0094519B">
      <w:rPr>
        <w:b/>
        <w:color w:val="FF0000"/>
      </w:rPr>
      <w:t xml:space="preserve"> responsibility</w:t>
    </w:r>
    <w:r>
      <w:rPr>
        <w:b/>
        <w:color w:val="FF0000"/>
      </w:rPr>
      <w:t>,</w:t>
    </w:r>
    <w:r w:rsidRPr="0094519B">
      <w:rPr>
        <w:b/>
        <w:color w:val="FF0000"/>
      </w:rPr>
      <w:t xml:space="preserve"> or damages associated with or arising out of information provided. </w:t>
    </w:r>
  </w:p>
  <w:p w14:paraId="78C1ACFD" w14:textId="77777777" w:rsidR="00757A51" w:rsidRPr="00757A51" w:rsidRDefault="00757A51" w:rsidP="00757A51">
    <w:pPr>
      <w:pStyle w:val="Heade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jGztDCyNDQ2MLewMDRT0lEKTi0uzszPAykwqgUA6JEXciwAAAA="/>
  </w:docVars>
  <w:rsids>
    <w:rsidRoot w:val="00E35D3F"/>
    <w:rsid w:val="00011F6B"/>
    <w:rsid w:val="00014DA2"/>
    <w:rsid w:val="000331D9"/>
    <w:rsid w:val="00044E40"/>
    <w:rsid w:val="00052ED8"/>
    <w:rsid w:val="000616CD"/>
    <w:rsid w:val="00081965"/>
    <w:rsid w:val="00090C06"/>
    <w:rsid w:val="00094E19"/>
    <w:rsid w:val="000A288A"/>
    <w:rsid w:val="000C30FF"/>
    <w:rsid w:val="000D0233"/>
    <w:rsid w:val="000E0DB4"/>
    <w:rsid w:val="000E42E1"/>
    <w:rsid w:val="000E4A18"/>
    <w:rsid w:val="000F6949"/>
    <w:rsid w:val="00110A2D"/>
    <w:rsid w:val="00120669"/>
    <w:rsid w:val="00133894"/>
    <w:rsid w:val="00134A65"/>
    <w:rsid w:val="001B0DCD"/>
    <w:rsid w:val="001C364E"/>
    <w:rsid w:val="001D0266"/>
    <w:rsid w:val="001D702A"/>
    <w:rsid w:val="001E4061"/>
    <w:rsid w:val="00223BFA"/>
    <w:rsid w:val="00236BD9"/>
    <w:rsid w:val="00261636"/>
    <w:rsid w:val="00261677"/>
    <w:rsid w:val="00263668"/>
    <w:rsid w:val="0026446F"/>
    <w:rsid w:val="002762C3"/>
    <w:rsid w:val="002877ED"/>
    <w:rsid w:val="00290407"/>
    <w:rsid w:val="002922D4"/>
    <w:rsid w:val="002B4F23"/>
    <w:rsid w:val="002C076D"/>
    <w:rsid w:val="002C5EB9"/>
    <w:rsid w:val="002D2D15"/>
    <w:rsid w:val="002D6A85"/>
    <w:rsid w:val="002E21D2"/>
    <w:rsid w:val="002E7325"/>
    <w:rsid w:val="002F053B"/>
    <w:rsid w:val="0032520D"/>
    <w:rsid w:val="00332763"/>
    <w:rsid w:val="00334075"/>
    <w:rsid w:val="00351C14"/>
    <w:rsid w:val="003A4564"/>
    <w:rsid w:val="003A51AD"/>
    <w:rsid w:val="00413C53"/>
    <w:rsid w:val="00416650"/>
    <w:rsid w:val="00445382"/>
    <w:rsid w:val="00451D55"/>
    <w:rsid w:val="0046171A"/>
    <w:rsid w:val="00462DE7"/>
    <w:rsid w:val="004918EF"/>
    <w:rsid w:val="004A3BB8"/>
    <w:rsid w:val="004A60E6"/>
    <w:rsid w:val="004B2238"/>
    <w:rsid w:val="004B5CEA"/>
    <w:rsid w:val="004B7B53"/>
    <w:rsid w:val="004C0ECA"/>
    <w:rsid w:val="004C5207"/>
    <w:rsid w:val="004D3A5E"/>
    <w:rsid w:val="004D5F36"/>
    <w:rsid w:val="005234A6"/>
    <w:rsid w:val="005378C7"/>
    <w:rsid w:val="00544632"/>
    <w:rsid w:val="00555D14"/>
    <w:rsid w:val="005B7A14"/>
    <w:rsid w:val="005D16D3"/>
    <w:rsid w:val="006049EE"/>
    <w:rsid w:val="00626DA9"/>
    <w:rsid w:val="00652407"/>
    <w:rsid w:val="00664D8F"/>
    <w:rsid w:val="00670840"/>
    <w:rsid w:val="00673F15"/>
    <w:rsid w:val="00677F1E"/>
    <w:rsid w:val="00694FC4"/>
    <w:rsid w:val="006B15C4"/>
    <w:rsid w:val="006B23E3"/>
    <w:rsid w:val="006B3EA3"/>
    <w:rsid w:val="006C3DCC"/>
    <w:rsid w:val="006E6671"/>
    <w:rsid w:val="00757A51"/>
    <w:rsid w:val="00764885"/>
    <w:rsid w:val="007729E2"/>
    <w:rsid w:val="00791F46"/>
    <w:rsid w:val="007976C1"/>
    <w:rsid w:val="00797BC2"/>
    <w:rsid w:val="007B2C02"/>
    <w:rsid w:val="007C2D48"/>
    <w:rsid w:val="007C5A8A"/>
    <w:rsid w:val="007D2515"/>
    <w:rsid w:val="007F1A4E"/>
    <w:rsid w:val="00815632"/>
    <w:rsid w:val="0087125A"/>
    <w:rsid w:val="008A3F06"/>
    <w:rsid w:val="008B32DD"/>
    <w:rsid w:val="008B476A"/>
    <w:rsid w:val="008C3484"/>
    <w:rsid w:val="008E42EF"/>
    <w:rsid w:val="008E7A5F"/>
    <w:rsid w:val="00917785"/>
    <w:rsid w:val="00924D69"/>
    <w:rsid w:val="00933061"/>
    <w:rsid w:val="0095434A"/>
    <w:rsid w:val="009640F4"/>
    <w:rsid w:val="00975BB4"/>
    <w:rsid w:val="00980EEA"/>
    <w:rsid w:val="009A2E81"/>
    <w:rsid w:val="009A73B9"/>
    <w:rsid w:val="009C0A7E"/>
    <w:rsid w:val="009E560D"/>
    <w:rsid w:val="00A07B0B"/>
    <w:rsid w:val="00A10077"/>
    <w:rsid w:val="00A112C3"/>
    <w:rsid w:val="00A22E10"/>
    <w:rsid w:val="00A30B8D"/>
    <w:rsid w:val="00A37CB3"/>
    <w:rsid w:val="00A4299E"/>
    <w:rsid w:val="00A54DC1"/>
    <w:rsid w:val="00A56D9F"/>
    <w:rsid w:val="00A67508"/>
    <w:rsid w:val="00A82350"/>
    <w:rsid w:val="00A873AA"/>
    <w:rsid w:val="00A97351"/>
    <w:rsid w:val="00A97413"/>
    <w:rsid w:val="00AA1DF9"/>
    <w:rsid w:val="00AA1EA7"/>
    <w:rsid w:val="00AC2206"/>
    <w:rsid w:val="00AC6EB5"/>
    <w:rsid w:val="00B16440"/>
    <w:rsid w:val="00B26EF7"/>
    <w:rsid w:val="00B2713B"/>
    <w:rsid w:val="00B31675"/>
    <w:rsid w:val="00B452B7"/>
    <w:rsid w:val="00B7371A"/>
    <w:rsid w:val="00B750A5"/>
    <w:rsid w:val="00B90761"/>
    <w:rsid w:val="00B96F35"/>
    <w:rsid w:val="00BA6843"/>
    <w:rsid w:val="00BB5B0E"/>
    <w:rsid w:val="00BC257C"/>
    <w:rsid w:val="00BC4820"/>
    <w:rsid w:val="00BC6EFF"/>
    <w:rsid w:val="00BE0941"/>
    <w:rsid w:val="00BF2956"/>
    <w:rsid w:val="00BF4C40"/>
    <w:rsid w:val="00C071A8"/>
    <w:rsid w:val="00C206C6"/>
    <w:rsid w:val="00C41D3F"/>
    <w:rsid w:val="00C63D22"/>
    <w:rsid w:val="00C81802"/>
    <w:rsid w:val="00C9046E"/>
    <w:rsid w:val="00C932F6"/>
    <w:rsid w:val="00CA7CCE"/>
    <w:rsid w:val="00CB25AC"/>
    <w:rsid w:val="00CB3735"/>
    <w:rsid w:val="00CE3A7D"/>
    <w:rsid w:val="00CE6B0D"/>
    <w:rsid w:val="00CF17A0"/>
    <w:rsid w:val="00D01755"/>
    <w:rsid w:val="00D151A8"/>
    <w:rsid w:val="00D16A33"/>
    <w:rsid w:val="00D267A9"/>
    <w:rsid w:val="00D437A4"/>
    <w:rsid w:val="00D6618A"/>
    <w:rsid w:val="00D810A0"/>
    <w:rsid w:val="00D83BCE"/>
    <w:rsid w:val="00D97C3E"/>
    <w:rsid w:val="00DB4112"/>
    <w:rsid w:val="00DE121F"/>
    <w:rsid w:val="00E001A3"/>
    <w:rsid w:val="00E27FDF"/>
    <w:rsid w:val="00E317CC"/>
    <w:rsid w:val="00E35D3F"/>
    <w:rsid w:val="00E45CC8"/>
    <w:rsid w:val="00E5250D"/>
    <w:rsid w:val="00E52E70"/>
    <w:rsid w:val="00E56B07"/>
    <w:rsid w:val="00E7207F"/>
    <w:rsid w:val="00EC2575"/>
    <w:rsid w:val="00EC7D10"/>
    <w:rsid w:val="00EE2524"/>
    <w:rsid w:val="00EF4361"/>
    <w:rsid w:val="00F40273"/>
    <w:rsid w:val="00F4563D"/>
    <w:rsid w:val="00F4759D"/>
    <w:rsid w:val="00F511EE"/>
    <w:rsid w:val="00F611D0"/>
    <w:rsid w:val="00F71316"/>
    <w:rsid w:val="00F82784"/>
    <w:rsid w:val="00FB4723"/>
    <w:rsid w:val="00FE0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85F7B"/>
  <w15:docId w15:val="{20209038-4A90-4863-AF9F-512EC1DBC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28" w:lineRule="exact"/>
      <w:ind w:left="1728" w:right="1714"/>
      <w:jc w:val="center"/>
      <w:outlineLvl w:val="0"/>
    </w:pPr>
    <w:rPr>
      <w:b/>
      <w:bCs/>
      <w:sz w:val="20"/>
      <w:szCs w:val="20"/>
    </w:rPr>
  </w:style>
  <w:style w:type="paragraph" w:styleId="Heading2">
    <w:name w:val="heading 2"/>
    <w:basedOn w:val="Normal"/>
    <w:next w:val="Normal"/>
    <w:link w:val="Heading2Char"/>
    <w:uiPriority w:val="9"/>
    <w:semiHidden/>
    <w:unhideWhenUsed/>
    <w:qFormat/>
    <w:rsid w:val="0008196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8196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C257C"/>
    <w:rPr>
      <w:sz w:val="16"/>
      <w:szCs w:val="16"/>
    </w:rPr>
  </w:style>
  <w:style w:type="paragraph" w:styleId="CommentText">
    <w:name w:val="annotation text"/>
    <w:basedOn w:val="Normal"/>
    <w:link w:val="CommentTextChar"/>
    <w:uiPriority w:val="99"/>
    <w:semiHidden/>
    <w:unhideWhenUsed/>
    <w:rsid w:val="00BC257C"/>
    <w:rPr>
      <w:sz w:val="20"/>
      <w:szCs w:val="20"/>
    </w:rPr>
  </w:style>
  <w:style w:type="character" w:customStyle="1" w:styleId="CommentTextChar">
    <w:name w:val="Comment Text Char"/>
    <w:basedOn w:val="DefaultParagraphFont"/>
    <w:link w:val="CommentText"/>
    <w:uiPriority w:val="99"/>
    <w:semiHidden/>
    <w:rsid w:val="00BC25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257C"/>
    <w:rPr>
      <w:b/>
      <w:bCs/>
    </w:rPr>
  </w:style>
  <w:style w:type="character" w:customStyle="1" w:styleId="CommentSubjectChar">
    <w:name w:val="Comment Subject Char"/>
    <w:basedOn w:val="CommentTextChar"/>
    <w:link w:val="CommentSubject"/>
    <w:uiPriority w:val="99"/>
    <w:semiHidden/>
    <w:rsid w:val="00BC257C"/>
    <w:rPr>
      <w:rFonts w:ascii="Times New Roman" w:eastAsia="Times New Roman" w:hAnsi="Times New Roman" w:cs="Times New Roman"/>
      <w:b/>
      <w:bCs/>
      <w:sz w:val="20"/>
      <w:szCs w:val="20"/>
    </w:rPr>
  </w:style>
  <w:style w:type="paragraph" w:customStyle="1" w:styleId="pf0">
    <w:name w:val="pf0"/>
    <w:basedOn w:val="Normal"/>
    <w:rsid w:val="000616CD"/>
    <w:pPr>
      <w:widowControl/>
      <w:autoSpaceDE/>
      <w:autoSpaceDN/>
      <w:spacing w:before="100" w:beforeAutospacing="1" w:after="100" w:afterAutospacing="1"/>
    </w:pPr>
    <w:rPr>
      <w:sz w:val="24"/>
      <w:szCs w:val="24"/>
    </w:rPr>
  </w:style>
  <w:style w:type="character" w:customStyle="1" w:styleId="cf01">
    <w:name w:val="cf01"/>
    <w:basedOn w:val="DefaultParagraphFont"/>
    <w:rsid w:val="000616CD"/>
    <w:rPr>
      <w:rFonts w:ascii="Calibri" w:hAnsi="Calibri" w:cs="Calibri" w:hint="default"/>
      <w:sz w:val="22"/>
      <w:szCs w:val="22"/>
    </w:rPr>
  </w:style>
  <w:style w:type="character" w:styleId="Hyperlink">
    <w:name w:val="Hyperlink"/>
    <w:basedOn w:val="DefaultParagraphFont"/>
    <w:uiPriority w:val="99"/>
    <w:unhideWhenUsed/>
    <w:rsid w:val="0046171A"/>
    <w:rPr>
      <w:color w:val="0000FF" w:themeColor="hyperlink"/>
      <w:u w:val="single"/>
    </w:rPr>
  </w:style>
  <w:style w:type="character" w:styleId="UnresolvedMention">
    <w:name w:val="Unresolved Mention"/>
    <w:basedOn w:val="DefaultParagraphFont"/>
    <w:uiPriority w:val="99"/>
    <w:semiHidden/>
    <w:unhideWhenUsed/>
    <w:rsid w:val="0046171A"/>
    <w:rPr>
      <w:color w:val="605E5C"/>
      <w:shd w:val="clear" w:color="auto" w:fill="E1DFDD"/>
    </w:rPr>
  </w:style>
  <w:style w:type="character" w:customStyle="1" w:styleId="Heading2Char">
    <w:name w:val="Heading 2 Char"/>
    <w:basedOn w:val="DefaultParagraphFont"/>
    <w:link w:val="Heading2"/>
    <w:uiPriority w:val="9"/>
    <w:semiHidden/>
    <w:rsid w:val="0008196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81965"/>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757A51"/>
    <w:pPr>
      <w:tabs>
        <w:tab w:val="center" w:pos="4680"/>
        <w:tab w:val="right" w:pos="9360"/>
      </w:tabs>
    </w:pPr>
  </w:style>
  <w:style w:type="character" w:customStyle="1" w:styleId="HeaderChar">
    <w:name w:val="Header Char"/>
    <w:basedOn w:val="DefaultParagraphFont"/>
    <w:link w:val="Header"/>
    <w:uiPriority w:val="99"/>
    <w:rsid w:val="00757A51"/>
    <w:rPr>
      <w:rFonts w:ascii="Times New Roman" w:eastAsia="Times New Roman" w:hAnsi="Times New Roman" w:cs="Times New Roman"/>
    </w:rPr>
  </w:style>
  <w:style w:type="paragraph" w:styleId="Footer">
    <w:name w:val="footer"/>
    <w:basedOn w:val="Normal"/>
    <w:link w:val="FooterChar"/>
    <w:uiPriority w:val="99"/>
    <w:unhideWhenUsed/>
    <w:rsid w:val="00757A51"/>
    <w:pPr>
      <w:tabs>
        <w:tab w:val="center" w:pos="4680"/>
        <w:tab w:val="right" w:pos="9360"/>
      </w:tabs>
    </w:pPr>
  </w:style>
  <w:style w:type="character" w:customStyle="1" w:styleId="FooterChar">
    <w:name w:val="Footer Char"/>
    <w:basedOn w:val="DefaultParagraphFont"/>
    <w:link w:val="Footer"/>
    <w:uiPriority w:val="99"/>
    <w:rsid w:val="00757A51"/>
    <w:rPr>
      <w:rFonts w:ascii="Times New Roman" w:eastAsia="Times New Roman" w:hAnsi="Times New Roman" w:cs="Times New Roman"/>
    </w:rPr>
  </w:style>
  <w:style w:type="character" w:styleId="PlaceholderText">
    <w:name w:val="Placeholder Text"/>
    <w:basedOn w:val="DefaultParagraphFont"/>
    <w:uiPriority w:val="99"/>
    <w:semiHidden/>
    <w:rsid w:val="00E27F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458209">
      <w:bodyDiv w:val="1"/>
      <w:marLeft w:val="0"/>
      <w:marRight w:val="0"/>
      <w:marTop w:val="0"/>
      <w:marBottom w:val="0"/>
      <w:divBdr>
        <w:top w:val="none" w:sz="0" w:space="0" w:color="auto"/>
        <w:left w:val="none" w:sz="0" w:space="0" w:color="auto"/>
        <w:bottom w:val="none" w:sz="0" w:space="0" w:color="auto"/>
        <w:right w:val="none" w:sz="0" w:space="0" w:color="auto"/>
      </w:divBdr>
      <w:divsChild>
        <w:div w:id="1217814708">
          <w:marLeft w:val="0"/>
          <w:marRight w:val="0"/>
          <w:marTop w:val="0"/>
          <w:marBottom w:val="0"/>
          <w:divBdr>
            <w:top w:val="single" w:sz="12" w:space="0" w:color="F9D635"/>
            <w:left w:val="none" w:sz="0" w:space="0" w:color="auto"/>
            <w:bottom w:val="single" w:sz="12" w:space="0" w:color="F9D635"/>
            <w:right w:val="none" w:sz="0" w:space="0" w:color="auto"/>
          </w:divBdr>
          <w:divsChild>
            <w:div w:id="1838035287">
              <w:marLeft w:val="300"/>
              <w:marRight w:val="0"/>
              <w:marTop w:val="0"/>
              <w:marBottom w:val="150"/>
              <w:divBdr>
                <w:top w:val="none" w:sz="0" w:space="0" w:color="auto"/>
                <w:left w:val="single" w:sz="6" w:space="15" w:color="D9D9D9"/>
                <w:bottom w:val="none" w:sz="0" w:space="0" w:color="auto"/>
                <w:right w:val="none" w:sz="0" w:space="0" w:color="auto"/>
              </w:divBdr>
              <w:divsChild>
                <w:div w:id="783306203">
                  <w:marLeft w:val="0"/>
                  <w:marRight w:val="0"/>
                  <w:marTop w:val="0"/>
                  <w:marBottom w:val="0"/>
                  <w:divBdr>
                    <w:top w:val="none" w:sz="0" w:space="0" w:color="auto"/>
                    <w:left w:val="none" w:sz="0" w:space="0" w:color="auto"/>
                    <w:bottom w:val="none" w:sz="0" w:space="0" w:color="auto"/>
                    <w:right w:val="none" w:sz="0" w:space="0" w:color="auto"/>
                  </w:divBdr>
                  <w:divsChild>
                    <w:div w:id="4302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1274">
              <w:marLeft w:val="0"/>
              <w:marRight w:val="0"/>
              <w:marTop w:val="0"/>
              <w:marBottom w:val="0"/>
              <w:divBdr>
                <w:top w:val="none" w:sz="0" w:space="0" w:color="auto"/>
                <w:left w:val="none" w:sz="0" w:space="0" w:color="auto"/>
                <w:bottom w:val="none" w:sz="0" w:space="0" w:color="auto"/>
                <w:right w:val="none" w:sz="0" w:space="0" w:color="auto"/>
              </w:divBdr>
              <w:divsChild>
                <w:div w:id="1518890627">
                  <w:marLeft w:val="0"/>
                  <w:marRight w:val="0"/>
                  <w:marTop w:val="0"/>
                  <w:marBottom w:val="0"/>
                  <w:divBdr>
                    <w:top w:val="none" w:sz="0" w:space="0" w:color="auto"/>
                    <w:left w:val="none" w:sz="0" w:space="0" w:color="auto"/>
                    <w:bottom w:val="none" w:sz="0" w:space="0" w:color="auto"/>
                    <w:right w:val="none" w:sz="0" w:space="0" w:color="auto"/>
                  </w:divBdr>
                </w:div>
                <w:div w:id="1238902381">
                  <w:marLeft w:val="0"/>
                  <w:marRight w:val="0"/>
                  <w:marTop w:val="0"/>
                  <w:marBottom w:val="0"/>
                  <w:divBdr>
                    <w:top w:val="none" w:sz="0" w:space="0" w:color="auto"/>
                    <w:left w:val="none" w:sz="0" w:space="0" w:color="auto"/>
                    <w:bottom w:val="none" w:sz="0" w:space="0" w:color="auto"/>
                    <w:right w:val="none" w:sz="0" w:space="0" w:color="auto"/>
                  </w:divBdr>
                  <w:divsChild>
                    <w:div w:id="1017929690">
                      <w:marLeft w:val="0"/>
                      <w:marRight w:val="0"/>
                      <w:marTop w:val="0"/>
                      <w:marBottom w:val="0"/>
                      <w:divBdr>
                        <w:top w:val="none" w:sz="0" w:space="0" w:color="auto"/>
                        <w:left w:val="none" w:sz="0" w:space="0" w:color="auto"/>
                        <w:bottom w:val="none" w:sz="0" w:space="0" w:color="auto"/>
                        <w:right w:val="none" w:sz="0" w:space="0" w:color="auto"/>
                      </w:divBdr>
                      <w:divsChild>
                        <w:div w:id="1951234762">
                          <w:marLeft w:val="0"/>
                          <w:marRight w:val="0"/>
                          <w:marTop w:val="0"/>
                          <w:marBottom w:val="0"/>
                          <w:divBdr>
                            <w:top w:val="none" w:sz="0" w:space="0" w:color="auto"/>
                            <w:left w:val="none" w:sz="0" w:space="0" w:color="auto"/>
                            <w:bottom w:val="none" w:sz="0" w:space="0" w:color="auto"/>
                            <w:right w:val="none" w:sz="0" w:space="0" w:color="auto"/>
                          </w:divBdr>
                          <w:divsChild>
                            <w:div w:id="1944534099">
                              <w:marLeft w:val="0"/>
                              <w:marRight w:val="0"/>
                              <w:marTop w:val="0"/>
                              <w:marBottom w:val="0"/>
                              <w:divBdr>
                                <w:top w:val="none" w:sz="0" w:space="0" w:color="auto"/>
                                <w:left w:val="none" w:sz="0" w:space="0" w:color="auto"/>
                                <w:bottom w:val="none" w:sz="0" w:space="0" w:color="auto"/>
                                <w:right w:val="none" w:sz="0" w:space="0" w:color="auto"/>
                              </w:divBdr>
                            </w:div>
                            <w:div w:id="1449200836">
                              <w:marLeft w:val="0"/>
                              <w:marRight w:val="0"/>
                              <w:marTop w:val="0"/>
                              <w:marBottom w:val="0"/>
                              <w:divBdr>
                                <w:top w:val="none" w:sz="0" w:space="0" w:color="auto"/>
                                <w:left w:val="none" w:sz="0" w:space="0" w:color="auto"/>
                                <w:bottom w:val="none" w:sz="0" w:space="0" w:color="auto"/>
                                <w:right w:val="none" w:sz="0" w:space="0" w:color="auto"/>
                              </w:divBdr>
                              <w:divsChild>
                                <w:div w:id="1764108687">
                                  <w:marLeft w:val="0"/>
                                  <w:marRight w:val="0"/>
                                  <w:marTop w:val="0"/>
                                  <w:marBottom w:val="0"/>
                                  <w:divBdr>
                                    <w:top w:val="none" w:sz="0" w:space="0" w:color="auto"/>
                                    <w:left w:val="none" w:sz="0" w:space="0" w:color="auto"/>
                                    <w:bottom w:val="none" w:sz="0" w:space="0" w:color="auto"/>
                                    <w:right w:val="none" w:sz="0" w:space="0" w:color="auto"/>
                                  </w:divBdr>
                                </w:div>
                              </w:divsChild>
                            </w:div>
                            <w:div w:id="963997728">
                              <w:marLeft w:val="0"/>
                              <w:marRight w:val="0"/>
                              <w:marTop w:val="0"/>
                              <w:marBottom w:val="0"/>
                              <w:divBdr>
                                <w:top w:val="none" w:sz="0" w:space="0" w:color="auto"/>
                                <w:left w:val="none" w:sz="0" w:space="0" w:color="auto"/>
                                <w:bottom w:val="none" w:sz="0" w:space="0" w:color="auto"/>
                                <w:right w:val="none" w:sz="0" w:space="0" w:color="auto"/>
                              </w:divBdr>
                              <w:divsChild>
                                <w:div w:id="1476333724">
                                  <w:marLeft w:val="0"/>
                                  <w:marRight w:val="0"/>
                                  <w:marTop w:val="0"/>
                                  <w:marBottom w:val="0"/>
                                  <w:divBdr>
                                    <w:top w:val="none" w:sz="0" w:space="0" w:color="auto"/>
                                    <w:left w:val="none" w:sz="0" w:space="0" w:color="auto"/>
                                    <w:bottom w:val="none" w:sz="0" w:space="0" w:color="auto"/>
                                    <w:right w:val="none" w:sz="0" w:space="0" w:color="auto"/>
                                  </w:divBdr>
                                </w:div>
                                <w:div w:id="1679572998">
                                  <w:marLeft w:val="0"/>
                                  <w:marRight w:val="0"/>
                                  <w:marTop w:val="0"/>
                                  <w:marBottom w:val="0"/>
                                  <w:divBdr>
                                    <w:top w:val="none" w:sz="0" w:space="0" w:color="auto"/>
                                    <w:left w:val="none" w:sz="0" w:space="0" w:color="auto"/>
                                    <w:bottom w:val="none" w:sz="0" w:space="0" w:color="auto"/>
                                    <w:right w:val="none" w:sz="0" w:space="0" w:color="auto"/>
                                  </w:divBdr>
                                  <w:divsChild>
                                    <w:div w:id="75740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1969">
                              <w:marLeft w:val="0"/>
                              <w:marRight w:val="0"/>
                              <w:marTop w:val="0"/>
                              <w:marBottom w:val="0"/>
                              <w:divBdr>
                                <w:top w:val="none" w:sz="0" w:space="0" w:color="auto"/>
                                <w:left w:val="none" w:sz="0" w:space="0" w:color="auto"/>
                                <w:bottom w:val="none" w:sz="0" w:space="0" w:color="auto"/>
                                <w:right w:val="none" w:sz="0" w:space="0" w:color="auto"/>
                              </w:divBdr>
                              <w:divsChild>
                                <w:div w:id="618074248">
                                  <w:marLeft w:val="0"/>
                                  <w:marRight w:val="0"/>
                                  <w:marTop w:val="0"/>
                                  <w:marBottom w:val="0"/>
                                  <w:divBdr>
                                    <w:top w:val="none" w:sz="0" w:space="0" w:color="auto"/>
                                    <w:left w:val="none" w:sz="0" w:space="0" w:color="auto"/>
                                    <w:bottom w:val="none" w:sz="0" w:space="0" w:color="auto"/>
                                    <w:right w:val="none" w:sz="0" w:space="0" w:color="auto"/>
                                  </w:divBdr>
                                  <w:divsChild>
                                    <w:div w:id="1892883822">
                                      <w:marLeft w:val="0"/>
                                      <w:marRight w:val="0"/>
                                      <w:marTop w:val="0"/>
                                      <w:marBottom w:val="0"/>
                                      <w:divBdr>
                                        <w:top w:val="none" w:sz="0" w:space="0" w:color="auto"/>
                                        <w:left w:val="none" w:sz="0" w:space="0" w:color="auto"/>
                                        <w:bottom w:val="none" w:sz="0" w:space="0" w:color="auto"/>
                                        <w:right w:val="none" w:sz="0" w:space="0" w:color="auto"/>
                                      </w:divBdr>
                                      <w:divsChild>
                                        <w:div w:id="526135923">
                                          <w:marLeft w:val="0"/>
                                          <w:marRight w:val="0"/>
                                          <w:marTop w:val="0"/>
                                          <w:marBottom w:val="0"/>
                                          <w:divBdr>
                                            <w:top w:val="none" w:sz="0" w:space="0" w:color="auto"/>
                                            <w:left w:val="none" w:sz="0" w:space="0" w:color="auto"/>
                                            <w:bottom w:val="none" w:sz="0" w:space="0" w:color="auto"/>
                                            <w:right w:val="none" w:sz="0" w:space="0" w:color="auto"/>
                                          </w:divBdr>
                                          <w:divsChild>
                                            <w:div w:id="723452495">
                                              <w:marLeft w:val="0"/>
                                              <w:marRight w:val="0"/>
                                              <w:marTop w:val="0"/>
                                              <w:marBottom w:val="0"/>
                                              <w:divBdr>
                                                <w:top w:val="none" w:sz="0" w:space="0" w:color="auto"/>
                                                <w:left w:val="none" w:sz="0" w:space="0" w:color="auto"/>
                                                <w:bottom w:val="none" w:sz="0" w:space="0" w:color="auto"/>
                                                <w:right w:val="none" w:sz="0" w:space="0" w:color="auto"/>
                                              </w:divBdr>
                                            </w:div>
                                            <w:div w:id="20579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08419">
                              <w:marLeft w:val="0"/>
                              <w:marRight w:val="0"/>
                              <w:marTop w:val="0"/>
                              <w:marBottom w:val="0"/>
                              <w:divBdr>
                                <w:top w:val="none" w:sz="0" w:space="0" w:color="auto"/>
                                <w:left w:val="none" w:sz="0" w:space="0" w:color="auto"/>
                                <w:bottom w:val="none" w:sz="0" w:space="0" w:color="auto"/>
                                <w:right w:val="none" w:sz="0" w:space="0" w:color="auto"/>
                              </w:divBdr>
                              <w:divsChild>
                                <w:div w:id="521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541347">
                  <w:marLeft w:val="0"/>
                  <w:marRight w:val="0"/>
                  <w:marTop w:val="0"/>
                  <w:marBottom w:val="0"/>
                  <w:divBdr>
                    <w:top w:val="none" w:sz="0" w:space="0" w:color="auto"/>
                    <w:left w:val="none" w:sz="0" w:space="0" w:color="auto"/>
                    <w:bottom w:val="none" w:sz="0" w:space="0" w:color="auto"/>
                    <w:right w:val="none" w:sz="0" w:space="0" w:color="auto"/>
                  </w:divBdr>
                </w:div>
                <w:div w:id="1572886411">
                  <w:marLeft w:val="0"/>
                  <w:marRight w:val="0"/>
                  <w:marTop w:val="0"/>
                  <w:marBottom w:val="0"/>
                  <w:divBdr>
                    <w:top w:val="none" w:sz="0" w:space="0" w:color="auto"/>
                    <w:left w:val="none" w:sz="0" w:space="0" w:color="auto"/>
                    <w:bottom w:val="none" w:sz="0" w:space="0" w:color="auto"/>
                    <w:right w:val="none" w:sz="0" w:space="0" w:color="auto"/>
                  </w:divBdr>
                </w:div>
                <w:div w:id="314535475">
                  <w:marLeft w:val="0"/>
                  <w:marRight w:val="0"/>
                  <w:marTop w:val="0"/>
                  <w:marBottom w:val="0"/>
                  <w:divBdr>
                    <w:top w:val="none" w:sz="0" w:space="0" w:color="auto"/>
                    <w:left w:val="none" w:sz="0" w:space="0" w:color="auto"/>
                    <w:bottom w:val="none" w:sz="0" w:space="0" w:color="auto"/>
                    <w:right w:val="none" w:sz="0" w:space="0" w:color="auto"/>
                  </w:divBdr>
                </w:div>
                <w:div w:id="1378159563">
                  <w:marLeft w:val="0"/>
                  <w:marRight w:val="0"/>
                  <w:marTop w:val="0"/>
                  <w:marBottom w:val="0"/>
                  <w:divBdr>
                    <w:top w:val="none" w:sz="0" w:space="0" w:color="auto"/>
                    <w:left w:val="none" w:sz="0" w:space="0" w:color="auto"/>
                    <w:bottom w:val="none" w:sz="0" w:space="0" w:color="auto"/>
                    <w:right w:val="none" w:sz="0" w:space="0" w:color="auto"/>
                  </w:divBdr>
                </w:div>
                <w:div w:id="2120101741">
                  <w:marLeft w:val="0"/>
                  <w:marRight w:val="0"/>
                  <w:marTop w:val="0"/>
                  <w:marBottom w:val="0"/>
                  <w:divBdr>
                    <w:top w:val="none" w:sz="0" w:space="0" w:color="auto"/>
                    <w:left w:val="none" w:sz="0" w:space="0" w:color="auto"/>
                    <w:bottom w:val="none" w:sz="0" w:space="0" w:color="auto"/>
                    <w:right w:val="none" w:sz="0" w:space="0" w:color="auto"/>
                  </w:divBdr>
                </w:div>
              </w:divsChild>
            </w:div>
            <w:div w:id="780996696">
              <w:marLeft w:val="0"/>
              <w:marRight w:val="0"/>
              <w:marTop w:val="0"/>
              <w:marBottom w:val="0"/>
              <w:divBdr>
                <w:top w:val="none" w:sz="0" w:space="0" w:color="auto"/>
                <w:left w:val="none" w:sz="0" w:space="0" w:color="auto"/>
                <w:bottom w:val="none" w:sz="0" w:space="0" w:color="auto"/>
                <w:right w:val="none" w:sz="0" w:space="0" w:color="auto"/>
              </w:divBdr>
            </w:div>
            <w:div w:id="23285784">
              <w:marLeft w:val="0"/>
              <w:marRight w:val="0"/>
              <w:marTop w:val="0"/>
              <w:marBottom w:val="0"/>
              <w:divBdr>
                <w:top w:val="none" w:sz="0" w:space="0" w:color="auto"/>
                <w:left w:val="none" w:sz="0" w:space="0" w:color="auto"/>
                <w:bottom w:val="none" w:sz="0" w:space="0" w:color="auto"/>
                <w:right w:val="none" w:sz="0" w:space="0" w:color="auto"/>
              </w:divBdr>
            </w:div>
          </w:divsChild>
        </w:div>
        <w:div w:id="1359089907">
          <w:marLeft w:val="0"/>
          <w:marRight w:val="0"/>
          <w:marTop w:val="0"/>
          <w:marBottom w:val="0"/>
          <w:divBdr>
            <w:top w:val="none" w:sz="0" w:space="0" w:color="auto"/>
            <w:left w:val="none" w:sz="0" w:space="0" w:color="auto"/>
            <w:bottom w:val="none" w:sz="0" w:space="0" w:color="auto"/>
            <w:right w:val="none" w:sz="0" w:space="0" w:color="auto"/>
          </w:divBdr>
          <w:divsChild>
            <w:div w:id="328336269">
              <w:marLeft w:val="0"/>
              <w:marRight w:val="0"/>
              <w:marTop w:val="0"/>
              <w:marBottom w:val="0"/>
              <w:divBdr>
                <w:top w:val="none" w:sz="0" w:space="0" w:color="auto"/>
                <w:left w:val="none" w:sz="0" w:space="0" w:color="auto"/>
                <w:bottom w:val="none" w:sz="0" w:space="0" w:color="auto"/>
                <w:right w:val="none" w:sz="0" w:space="0" w:color="auto"/>
              </w:divBdr>
              <w:divsChild>
                <w:div w:id="303051687">
                  <w:marLeft w:val="0"/>
                  <w:marRight w:val="0"/>
                  <w:marTop w:val="0"/>
                  <w:marBottom w:val="0"/>
                  <w:divBdr>
                    <w:top w:val="none" w:sz="0" w:space="0" w:color="auto"/>
                    <w:left w:val="none" w:sz="0" w:space="0" w:color="auto"/>
                    <w:bottom w:val="none" w:sz="0" w:space="0" w:color="auto"/>
                    <w:right w:val="none" w:sz="0" w:space="0" w:color="auto"/>
                  </w:divBdr>
                  <w:divsChild>
                    <w:div w:id="2145584932">
                      <w:marLeft w:val="0"/>
                      <w:marRight w:val="0"/>
                      <w:marTop w:val="300"/>
                      <w:marBottom w:val="0"/>
                      <w:divBdr>
                        <w:top w:val="none" w:sz="0" w:space="0" w:color="auto"/>
                        <w:left w:val="none" w:sz="0" w:space="0" w:color="auto"/>
                        <w:bottom w:val="none" w:sz="0" w:space="0" w:color="auto"/>
                        <w:right w:val="none" w:sz="0" w:space="0" w:color="auto"/>
                      </w:divBdr>
                    </w:div>
                    <w:div w:id="1448692431">
                      <w:marLeft w:val="0"/>
                      <w:marRight w:val="0"/>
                      <w:marTop w:val="0"/>
                      <w:marBottom w:val="0"/>
                      <w:divBdr>
                        <w:top w:val="none" w:sz="0" w:space="0" w:color="auto"/>
                        <w:left w:val="none" w:sz="0" w:space="0" w:color="auto"/>
                        <w:bottom w:val="none" w:sz="0" w:space="0" w:color="auto"/>
                        <w:right w:val="none" w:sz="0" w:space="0" w:color="auto"/>
                      </w:divBdr>
                      <w:divsChild>
                        <w:div w:id="96026612">
                          <w:marLeft w:val="0"/>
                          <w:marRight w:val="0"/>
                          <w:marTop w:val="0"/>
                          <w:marBottom w:val="300"/>
                          <w:divBdr>
                            <w:top w:val="none" w:sz="0" w:space="0" w:color="auto"/>
                            <w:left w:val="none" w:sz="0" w:space="0" w:color="auto"/>
                            <w:bottom w:val="none" w:sz="0" w:space="0" w:color="auto"/>
                            <w:right w:val="none" w:sz="0" w:space="0" w:color="auto"/>
                          </w:divBdr>
                        </w:div>
                        <w:div w:id="368336462">
                          <w:marLeft w:val="0"/>
                          <w:marRight w:val="0"/>
                          <w:marTop w:val="0"/>
                          <w:marBottom w:val="300"/>
                          <w:divBdr>
                            <w:top w:val="none" w:sz="0" w:space="0" w:color="auto"/>
                            <w:left w:val="none" w:sz="0" w:space="0" w:color="auto"/>
                            <w:bottom w:val="none" w:sz="0" w:space="0" w:color="auto"/>
                            <w:right w:val="none" w:sz="0" w:space="0" w:color="auto"/>
                          </w:divBdr>
                        </w:div>
                        <w:div w:id="1866944015">
                          <w:marLeft w:val="0"/>
                          <w:marRight w:val="0"/>
                          <w:marTop w:val="0"/>
                          <w:marBottom w:val="300"/>
                          <w:divBdr>
                            <w:top w:val="none" w:sz="0" w:space="0" w:color="auto"/>
                            <w:left w:val="none" w:sz="0" w:space="0" w:color="auto"/>
                            <w:bottom w:val="none" w:sz="0" w:space="0" w:color="auto"/>
                            <w:right w:val="none" w:sz="0" w:space="0" w:color="auto"/>
                          </w:divBdr>
                        </w:div>
                        <w:div w:id="109759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116361">
          <w:marLeft w:val="0"/>
          <w:marRight w:val="0"/>
          <w:marTop w:val="0"/>
          <w:marBottom w:val="0"/>
          <w:divBdr>
            <w:top w:val="none" w:sz="0" w:space="0" w:color="auto"/>
            <w:left w:val="none" w:sz="0" w:space="0" w:color="auto"/>
            <w:bottom w:val="none" w:sz="0" w:space="0" w:color="auto"/>
            <w:right w:val="none" w:sz="0" w:space="0" w:color="auto"/>
          </w:divBdr>
          <w:divsChild>
            <w:div w:id="1797142921">
              <w:marLeft w:val="0"/>
              <w:marRight w:val="0"/>
              <w:marTop w:val="0"/>
              <w:marBottom w:val="0"/>
              <w:divBdr>
                <w:top w:val="none" w:sz="0" w:space="0" w:color="auto"/>
                <w:left w:val="none" w:sz="0" w:space="0" w:color="auto"/>
                <w:bottom w:val="none" w:sz="0" w:space="0" w:color="auto"/>
                <w:right w:val="none" w:sz="0" w:space="0" w:color="auto"/>
              </w:divBdr>
              <w:divsChild>
                <w:div w:id="467164593">
                  <w:marLeft w:val="0"/>
                  <w:marRight w:val="0"/>
                  <w:marTop w:val="0"/>
                  <w:marBottom w:val="0"/>
                  <w:divBdr>
                    <w:top w:val="none" w:sz="0" w:space="0" w:color="auto"/>
                    <w:left w:val="none" w:sz="0" w:space="0" w:color="auto"/>
                    <w:bottom w:val="none" w:sz="0" w:space="0" w:color="auto"/>
                    <w:right w:val="none" w:sz="0" w:space="0" w:color="auto"/>
                  </w:divBdr>
                  <w:divsChild>
                    <w:div w:id="498236739">
                      <w:marLeft w:val="0"/>
                      <w:marRight w:val="0"/>
                      <w:marTop w:val="0"/>
                      <w:marBottom w:val="0"/>
                      <w:divBdr>
                        <w:top w:val="none" w:sz="0" w:space="0" w:color="auto"/>
                        <w:left w:val="none" w:sz="0" w:space="0" w:color="auto"/>
                        <w:bottom w:val="none" w:sz="0" w:space="0" w:color="auto"/>
                        <w:right w:val="none" w:sz="0" w:space="0" w:color="auto"/>
                      </w:divBdr>
                      <w:divsChild>
                        <w:div w:id="708772021">
                          <w:marLeft w:val="0"/>
                          <w:marRight w:val="0"/>
                          <w:marTop w:val="0"/>
                          <w:marBottom w:val="0"/>
                          <w:divBdr>
                            <w:top w:val="none" w:sz="0" w:space="0" w:color="auto"/>
                            <w:left w:val="none" w:sz="0" w:space="0" w:color="auto"/>
                            <w:bottom w:val="none" w:sz="0" w:space="0" w:color="auto"/>
                            <w:right w:val="none" w:sz="0" w:space="0" w:color="auto"/>
                          </w:divBdr>
                          <w:divsChild>
                            <w:div w:id="1525054957">
                              <w:marLeft w:val="0"/>
                              <w:marRight w:val="0"/>
                              <w:marTop w:val="0"/>
                              <w:marBottom w:val="0"/>
                              <w:divBdr>
                                <w:top w:val="none" w:sz="0" w:space="0" w:color="auto"/>
                                <w:left w:val="none" w:sz="0" w:space="0" w:color="auto"/>
                                <w:bottom w:val="none" w:sz="0" w:space="0" w:color="auto"/>
                                <w:right w:val="none" w:sz="0" w:space="0" w:color="auto"/>
                              </w:divBdr>
                              <w:divsChild>
                                <w:div w:id="16895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345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B5453A0-3A09-4D8E-9BAF-4687297786FD}"/>
      </w:docPartPr>
      <w:docPartBody>
        <w:p w:rsidR="00933F18" w:rsidRDefault="001613E3">
          <w:r w:rsidRPr="000F152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E3"/>
    <w:rsid w:val="001613E3"/>
    <w:rsid w:val="008555C5"/>
    <w:rsid w:val="00933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13E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Consent &amp; Release Form</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&amp; Release Form</dc:title>
  <dc:creator>Lisa Holder</dc:creator>
  <cp:lastModifiedBy>Danielle Olivier</cp:lastModifiedBy>
  <cp:revision>8</cp:revision>
  <dcterms:created xsi:type="dcterms:W3CDTF">2022-11-17T21:48:00Z</dcterms:created>
  <dcterms:modified xsi:type="dcterms:W3CDTF">2023-07-24T19:34:00Z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2017-04-18T00:00:00Z</vt:filetime>
  </property>
  <property fmtid="{D5CDD505-2E9C-101B-9397-08002B2CF9AE}" pid="3" name="Creator">
    <vt:lpwstr>Acrobat PDFMaker 15 for Word</vt:lpwstr>
  </property>
  <property fmtid="{D5CDD505-2E9C-101B-9397-08002B2CF9AE}" pid="4" name="LastSaved">
    <vt:filetime>2021-02-17T00:00:00Z</vt:filetime>
  </property>
</Properties>
</file>